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E8" w:rsidRDefault="001E33C5" w:rsidP="00A07FE8">
      <w:pPr>
        <w:spacing w:before="100" w:beforeAutospacing="1" w:after="100" w:afterAutospacing="1" w:line="240" w:lineRule="auto"/>
        <w:ind w:left="0" w:firstLine="0"/>
        <w:jc w:val="center"/>
        <w:outlineLvl w:val="1"/>
        <w:rPr>
          <w:rFonts w:ascii="Trebuchet MS" w:eastAsia="Times New Roman" w:hAnsi="Trebuchet MS" w:cs="Times New Roman"/>
          <w:b/>
          <w:bCs/>
          <w:sz w:val="28"/>
          <w:szCs w:val="36"/>
        </w:rPr>
      </w:pPr>
      <w:bookmarkStart w:id="0" w:name="_GoBack"/>
      <w:bookmarkEnd w:id="0"/>
      <w:r w:rsidRPr="005570D7">
        <w:rPr>
          <w:rFonts w:ascii="Trebuchet MS" w:eastAsia="Times New Roman" w:hAnsi="Trebuchet MS" w:cs="Times New Roman"/>
          <w:b/>
          <w:bCs/>
          <w:sz w:val="28"/>
          <w:szCs w:val="36"/>
        </w:rPr>
        <w:t xml:space="preserve">Prospect </w:t>
      </w:r>
      <w:r w:rsidR="00E3353D" w:rsidRPr="005570D7">
        <w:rPr>
          <w:rFonts w:ascii="Trebuchet MS" w:eastAsia="Times New Roman" w:hAnsi="Trebuchet MS" w:cs="Times New Roman"/>
          <w:b/>
          <w:bCs/>
          <w:sz w:val="28"/>
          <w:szCs w:val="36"/>
        </w:rPr>
        <w:t>Lead</w:t>
      </w:r>
      <w:r w:rsidR="00A07FE8" w:rsidRPr="005570D7">
        <w:rPr>
          <w:rFonts w:ascii="Trebuchet MS" w:eastAsia="Times New Roman" w:hAnsi="Trebuchet MS" w:cs="Times New Roman"/>
          <w:b/>
          <w:bCs/>
          <w:sz w:val="28"/>
          <w:szCs w:val="36"/>
        </w:rPr>
        <w:t xml:space="preserve"> </w:t>
      </w:r>
      <w:r w:rsidR="00E83FF2">
        <w:rPr>
          <w:rFonts w:ascii="Trebuchet MS" w:eastAsia="Times New Roman" w:hAnsi="Trebuchet MS" w:cs="Times New Roman"/>
          <w:b/>
          <w:bCs/>
          <w:sz w:val="28"/>
          <w:szCs w:val="36"/>
        </w:rPr>
        <w:t xml:space="preserve">Provider Fee </w:t>
      </w:r>
      <w:r w:rsidR="00A07FE8" w:rsidRPr="005570D7">
        <w:rPr>
          <w:rFonts w:ascii="Trebuchet MS" w:eastAsia="Times New Roman" w:hAnsi="Trebuchet MS" w:cs="Times New Roman"/>
          <w:b/>
          <w:bCs/>
          <w:sz w:val="28"/>
          <w:szCs w:val="36"/>
        </w:rPr>
        <w:t>Agreement</w:t>
      </w:r>
    </w:p>
    <w:p w:rsidR="005570D7" w:rsidRPr="005570D7" w:rsidRDefault="005570D7" w:rsidP="00A07FE8">
      <w:pPr>
        <w:spacing w:before="100" w:beforeAutospacing="1" w:after="100" w:afterAutospacing="1" w:line="240" w:lineRule="auto"/>
        <w:ind w:left="0" w:firstLine="0"/>
        <w:jc w:val="center"/>
        <w:outlineLvl w:val="1"/>
        <w:rPr>
          <w:rFonts w:ascii="Trebuchet MS" w:eastAsia="Times New Roman" w:hAnsi="Trebuchet MS" w:cs="Times New Roman"/>
          <w:b/>
          <w:bCs/>
          <w:sz w:val="28"/>
          <w:szCs w:val="36"/>
        </w:rPr>
      </w:pPr>
    </w:p>
    <w:p w:rsidR="00A07FE8" w:rsidRDefault="005570D7" w:rsidP="00A07FE8">
      <w:pPr>
        <w:spacing w:before="100" w:beforeAutospacing="1" w:after="100" w:afterAutospacing="1" w:line="240" w:lineRule="auto"/>
        <w:ind w:left="0" w:firstLine="0"/>
        <w:rPr>
          <w:rFonts w:ascii="Trebuchet MS" w:eastAsia="Times New Roman" w:hAnsi="Trebuchet MS" w:cs="Times New Roman"/>
          <w:bCs/>
          <w:sz w:val="20"/>
          <w:szCs w:val="24"/>
        </w:rPr>
      </w:pPr>
      <w:r>
        <w:rPr>
          <w:rFonts w:ascii="Trebuchet MS" w:eastAsia="Times New Roman" w:hAnsi="Trebuchet MS" w:cs="Times New Roman"/>
          <w:bCs/>
          <w:sz w:val="20"/>
          <w:szCs w:val="24"/>
        </w:rPr>
        <w:t>The parties to this agreement are</w:t>
      </w:r>
      <w:r w:rsidR="00A07FE8" w:rsidRPr="005570D7">
        <w:rPr>
          <w:rFonts w:ascii="Trebuchet MS" w:eastAsia="Times New Roman" w:hAnsi="Trebuchet MS" w:cs="Times New Roman"/>
          <w:bCs/>
          <w:sz w:val="20"/>
          <w:szCs w:val="24"/>
        </w:rPr>
        <w:t>:</w:t>
      </w:r>
    </w:p>
    <w:p w:rsidR="005570D7" w:rsidRDefault="000040C5" w:rsidP="005570D7">
      <w:pPr>
        <w:spacing w:after="0" w:line="240" w:lineRule="auto"/>
        <w:ind w:left="0" w:firstLine="0"/>
        <w:rPr>
          <w:rFonts w:ascii="Trebuchet MS" w:eastAsia="Times New Roman" w:hAnsi="Trebuchet MS" w:cs="Times New Roman"/>
          <w:b/>
          <w:bCs/>
          <w:sz w:val="20"/>
          <w:szCs w:val="24"/>
        </w:rPr>
      </w:pPr>
      <w:r w:rsidRPr="005570D7">
        <w:rPr>
          <w:rFonts w:ascii="Trebuchet MS" w:eastAsia="Times New Roman" w:hAnsi="Trebuchet MS" w:cs="Times New Roman"/>
          <w:bCs/>
          <w:sz w:val="20"/>
          <w:szCs w:val="24"/>
        </w:rPr>
        <w:t>Lead Provider:</w:t>
      </w:r>
      <w:r w:rsidR="005570D7" w:rsidRPr="005570D7">
        <w:rPr>
          <w:rFonts w:ascii="Trebuchet MS" w:eastAsia="Times New Roman" w:hAnsi="Trebuchet MS" w:cs="Times New Roman"/>
          <w:bCs/>
          <w:sz w:val="20"/>
          <w:szCs w:val="24"/>
        </w:rPr>
        <w:tab/>
      </w:r>
      <w:r w:rsidRPr="005570D7">
        <w:rPr>
          <w:rFonts w:ascii="Trebuchet MS" w:eastAsia="Times New Roman" w:hAnsi="Trebuchet MS" w:cs="Times New Roman"/>
          <w:b/>
          <w:bCs/>
          <w:sz w:val="20"/>
          <w:szCs w:val="24"/>
        </w:rPr>
        <w:tab/>
      </w:r>
      <w:r w:rsidR="00E57705">
        <w:rPr>
          <w:rFonts w:ascii="Trebuchet MS" w:eastAsia="Times New Roman" w:hAnsi="Trebuchet MS" w:cs="Times New Roman"/>
          <w:b/>
          <w:bCs/>
          <w:sz w:val="20"/>
          <w:szCs w:val="24"/>
        </w:rPr>
        <w:t xml:space="preserve">Sensational Signs </w:t>
      </w:r>
      <w:r w:rsidR="005570D7">
        <w:rPr>
          <w:rFonts w:ascii="Trebuchet MS" w:eastAsia="Times New Roman" w:hAnsi="Trebuchet MS" w:cs="Times New Roman"/>
          <w:b/>
          <w:bCs/>
          <w:sz w:val="20"/>
          <w:szCs w:val="24"/>
        </w:rPr>
        <w:t>(PTY) Limited</w:t>
      </w:r>
      <w:r w:rsidR="00E57705">
        <w:rPr>
          <w:rFonts w:ascii="Trebuchet MS" w:eastAsia="Times New Roman" w:hAnsi="Trebuchet MS" w:cs="Times New Roman"/>
          <w:b/>
          <w:bCs/>
          <w:sz w:val="20"/>
          <w:szCs w:val="24"/>
        </w:rPr>
        <w:t xml:space="preserve"> 2014/179886/07</w:t>
      </w:r>
    </w:p>
    <w:p w:rsidR="005570D7" w:rsidRDefault="00F433FF" w:rsidP="005570D7">
      <w:pPr>
        <w:spacing w:after="0" w:line="240" w:lineRule="auto"/>
        <w:ind w:left="1440" w:firstLine="720"/>
        <w:rPr>
          <w:rFonts w:ascii="Trebuchet MS" w:eastAsia="Times New Roman" w:hAnsi="Trebuchet MS" w:cs="Times New Roman"/>
          <w:bCs/>
          <w:sz w:val="20"/>
          <w:szCs w:val="24"/>
        </w:rPr>
      </w:pPr>
      <w:r>
        <w:rPr>
          <w:rFonts w:ascii="Trebuchet MS" w:eastAsia="Times New Roman" w:hAnsi="Trebuchet MS" w:cs="Times New Roman"/>
          <w:bCs/>
          <w:sz w:val="20"/>
          <w:szCs w:val="24"/>
        </w:rPr>
        <w:t>45 Geldenhuis Road</w:t>
      </w:r>
    </w:p>
    <w:p w:rsidR="00F433FF" w:rsidRDefault="00F433FF" w:rsidP="005570D7">
      <w:pPr>
        <w:spacing w:after="0" w:line="240" w:lineRule="auto"/>
        <w:ind w:left="1440" w:firstLine="720"/>
        <w:rPr>
          <w:rFonts w:ascii="Trebuchet MS" w:eastAsia="Times New Roman" w:hAnsi="Trebuchet MS" w:cs="Times New Roman"/>
          <w:bCs/>
          <w:sz w:val="20"/>
          <w:szCs w:val="24"/>
        </w:rPr>
      </w:pPr>
      <w:r>
        <w:rPr>
          <w:rFonts w:ascii="Trebuchet MS" w:eastAsia="Times New Roman" w:hAnsi="Trebuchet MS" w:cs="Times New Roman"/>
          <w:bCs/>
          <w:sz w:val="20"/>
          <w:szCs w:val="24"/>
        </w:rPr>
        <w:t>Wychwood</w:t>
      </w:r>
    </w:p>
    <w:p w:rsidR="00F433FF" w:rsidRDefault="00F433FF" w:rsidP="005570D7">
      <w:pPr>
        <w:spacing w:after="0" w:line="240" w:lineRule="auto"/>
        <w:ind w:left="1440" w:firstLine="720"/>
        <w:rPr>
          <w:rFonts w:ascii="Trebuchet MS" w:eastAsia="Times New Roman" w:hAnsi="Trebuchet MS" w:cs="Times New Roman"/>
          <w:bCs/>
          <w:sz w:val="20"/>
          <w:szCs w:val="24"/>
        </w:rPr>
      </w:pPr>
      <w:r>
        <w:rPr>
          <w:rFonts w:ascii="Trebuchet MS" w:eastAsia="Times New Roman" w:hAnsi="Trebuchet MS" w:cs="Times New Roman"/>
          <w:bCs/>
          <w:sz w:val="20"/>
          <w:szCs w:val="24"/>
        </w:rPr>
        <w:t>Gauteng</w:t>
      </w:r>
    </w:p>
    <w:p w:rsidR="00F433FF" w:rsidRDefault="00F433FF" w:rsidP="005570D7">
      <w:pPr>
        <w:spacing w:after="0" w:line="240" w:lineRule="auto"/>
        <w:ind w:left="1440" w:firstLine="720"/>
        <w:rPr>
          <w:rFonts w:ascii="Trebuchet MS" w:eastAsia="Times New Roman" w:hAnsi="Trebuchet MS" w:cs="Times New Roman"/>
          <w:bCs/>
          <w:sz w:val="20"/>
          <w:szCs w:val="24"/>
        </w:rPr>
      </w:pPr>
      <w:r>
        <w:rPr>
          <w:rFonts w:ascii="Trebuchet MS" w:eastAsia="Times New Roman" w:hAnsi="Trebuchet MS" w:cs="Times New Roman"/>
          <w:bCs/>
          <w:sz w:val="20"/>
          <w:szCs w:val="24"/>
        </w:rPr>
        <w:t>South Africa</w:t>
      </w:r>
    </w:p>
    <w:p w:rsidR="00F433FF" w:rsidRPr="005570D7" w:rsidRDefault="00F433FF" w:rsidP="005570D7">
      <w:pPr>
        <w:spacing w:after="0" w:line="240" w:lineRule="auto"/>
        <w:ind w:left="1440" w:firstLine="720"/>
        <w:rPr>
          <w:rFonts w:ascii="Trebuchet MS" w:eastAsia="Times New Roman" w:hAnsi="Trebuchet MS" w:cs="Times New Roman"/>
          <w:bCs/>
          <w:sz w:val="20"/>
          <w:szCs w:val="24"/>
        </w:rPr>
      </w:pPr>
      <w:r>
        <w:rPr>
          <w:rFonts w:ascii="Trebuchet MS" w:eastAsia="Times New Roman" w:hAnsi="Trebuchet MS" w:cs="Times New Roman"/>
          <w:bCs/>
          <w:sz w:val="20"/>
          <w:szCs w:val="24"/>
        </w:rPr>
        <w:t>1401</w:t>
      </w:r>
    </w:p>
    <w:p w:rsidR="005570D7" w:rsidRPr="005570D7" w:rsidRDefault="005570D7" w:rsidP="005570D7">
      <w:pPr>
        <w:spacing w:after="0" w:line="240" w:lineRule="auto"/>
        <w:ind w:left="1440" w:firstLine="720"/>
        <w:rPr>
          <w:rFonts w:ascii="Trebuchet MS" w:eastAsia="Times New Roman" w:hAnsi="Trebuchet MS" w:cs="Times New Roman"/>
          <w:bCs/>
          <w:sz w:val="20"/>
          <w:szCs w:val="24"/>
        </w:rPr>
      </w:pPr>
      <w:r w:rsidRPr="005570D7">
        <w:rPr>
          <w:rFonts w:ascii="Trebuchet MS" w:eastAsia="Times New Roman" w:hAnsi="Trebuchet MS" w:cs="Times New Roman"/>
          <w:bCs/>
          <w:sz w:val="20"/>
          <w:szCs w:val="24"/>
        </w:rPr>
        <w:t>(hereafter referred to as “</w:t>
      </w:r>
      <w:r w:rsidR="00E57705">
        <w:rPr>
          <w:rFonts w:ascii="Trebuchet MS" w:eastAsia="Times New Roman" w:hAnsi="Trebuchet MS" w:cs="Times New Roman"/>
          <w:bCs/>
          <w:sz w:val="20"/>
          <w:szCs w:val="24"/>
        </w:rPr>
        <w:t>Sensational Signs</w:t>
      </w:r>
      <w:r w:rsidR="000366B0">
        <w:rPr>
          <w:rFonts w:ascii="Trebuchet MS" w:eastAsia="Times New Roman" w:hAnsi="Trebuchet MS" w:cs="Times New Roman"/>
          <w:bCs/>
          <w:sz w:val="20"/>
          <w:szCs w:val="24"/>
        </w:rPr>
        <w:t xml:space="preserve"> or Partner</w:t>
      </w:r>
      <w:r w:rsidRPr="005570D7">
        <w:rPr>
          <w:rFonts w:ascii="Trebuchet MS" w:eastAsia="Times New Roman" w:hAnsi="Trebuchet MS" w:cs="Times New Roman"/>
          <w:bCs/>
          <w:sz w:val="20"/>
          <w:szCs w:val="24"/>
        </w:rPr>
        <w:t>”)</w:t>
      </w:r>
    </w:p>
    <w:p w:rsidR="005570D7" w:rsidRDefault="005570D7" w:rsidP="001C51B4">
      <w:pPr>
        <w:spacing w:after="0" w:line="240" w:lineRule="auto"/>
        <w:ind w:left="0" w:firstLine="0"/>
        <w:jc w:val="center"/>
        <w:rPr>
          <w:rFonts w:ascii="Trebuchet MS" w:eastAsia="Times New Roman" w:hAnsi="Trebuchet MS" w:cs="Times New Roman"/>
          <w:b/>
          <w:bCs/>
          <w:sz w:val="20"/>
          <w:szCs w:val="24"/>
        </w:rPr>
      </w:pPr>
    </w:p>
    <w:p w:rsidR="001C51B4" w:rsidRPr="005570D7" w:rsidRDefault="001C51B4" w:rsidP="001C51B4">
      <w:pPr>
        <w:spacing w:after="0" w:line="240" w:lineRule="auto"/>
        <w:ind w:left="0" w:firstLine="0"/>
        <w:jc w:val="center"/>
        <w:rPr>
          <w:rFonts w:ascii="Trebuchet MS" w:eastAsia="Times New Roman" w:hAnsi="Trebuchet MS" w:cs="Times New Roman"/>
          <w:b/>
          <w:bCs/>
          <w:sz w:val="20"/>
          <w:szCs w:val="24"/>
        </w:rPr>
      </w:pPr>
      <w:r w:rsidRPr="005570D7">
        <w:rPr>
          <w:rFonts w:ascii="Trebuchet MS" w:eastAsia="Times New Roman" w:hAnsi="Trebuchet MS" w:cs="Times New Roman"/>
          <w:b/>
          <w:bCs/>
          <w:sz w:val="20"/>
          <w:szCs w:val="24"/>
        </w:rPr>
        <w:t>and</w:t>
      </w:r>
    </w:p>
    <w:p w:rsidR="001C51B4" w:rsidRPr="005570D7" w:rsidRDefault="001C51B4" w:rsidP="001C51B4">
      <w:pPr>
        <w:spacing w:after="0" w:line="240" w:lineRule="auto"/>
        <w:ind w:left="2160" w:firstLine="0"/>
        <w:rPr>
          <w:rFonts w:ascii="Trebuchet MS" w:eastAsia="Times New Roman" w:hAnsi="Trebuchet MS" w:cs="Times New Roman"/>
          <w:b/>
          <w:bCs/>
          <w:sz w:val="20"/>
          <w:szCs w:val="24"/>
        </w:rPr>
      </w:pPr>
    </w:p>
    <w:p w:rsidR="005570D7" w:rsidRPr="00B44040" w:rsidRDefault="005570D7" w:rsidP="000366B0">
      <w:pPr>
        <w:spacing w:after="0"/>
        <w:ind w:left="1446" w:firstLine="714"/>
        <w:jc w:val="both"/>
        <w:rPr>
          <w:rFonts w:ascii="Trebuchet MS" w:hAnsi="Trebuchet MS" w:cs="Arial"/>
          <w:b/>
          <w:bCs/>
          <w:color w:val="000000"/>
          <w:sz w:val="20"/>
          <w:szCs w:val="20"/>
        </w:rPr>
      </w:pPr>
      <w:r w:rsidRPr="00B44040">
        <w:rPr>
          <w:rFonts w:ascii="Trebuchet MS" w:hAnsi="Trebuchet MS" w:cs="Arial"/>
          <w:b/>
          <w:bCs/>
          <w:color w:val="000000"/>
          <w:sz w:val="20"/>
          <w:szCs w:val="20"/>
        </w:rPr>
        <w:t xml:space="preserve">Global Softech Solutions </w:t>
      </w:r>
      <w:r w:rsidRPr="00B44040">
        <w:rPr>
          <w:rFonts w:ascii="Trebuchet MS" w:eastAsia="Times New Roman" w:hAnsi="Trebuchet MS" w:cs="Times New Roman"/>
          <w:b/>
          <w:bCs/>
          <w:sz w:val="20"/>
          <w:szCs w:val="20"/>
        </w:rPr>
        <w:t>(PTY) Limited</w:t>
      </w:r>
      <w:r w:rsidR="00E57705">
        <w:rPr>
          <w:rFonts w:ascii="Trebuchet MS" w:eastAsia="Times New Roman" w:hAnsi="Trebuchet MS" w:cs="Times New Roman"/>
          <w:b/>
          <w:bCs/>
          <w:sz w:val="20"/>
          <w:szCs w:val="20"/>
        </w:rPr>
        <w:t xml:space="preserve"> </w:t>
      </w:r>
      <w:r w:rsidR="00E57705" w:rsidRPr="00E57705">
        <w:rPr>
          <w:rFonts w:ascii="Trebuchet MS" w:eastAsia="Times New Roman" w:hAnsi="Trebuchet MS" w:cs="Times New Roman"/>
          <w:b/>
          <w:bCs/>
          <w:sz w:val="20"/>
          <w:szCs w:val="24"/>
        </w:rPr>
        <w:t>2009/048341/23</w:t>
      </w:r>
    </w:p>
    <w:p w:rsidR="005570D7" w:rsidRPr="00B44040" w:rsidRDefault="005570D7" w:rsidP="000366B0">
      <w:pPr>
        <w:spacing w:after="0"/>
        <w:ind w:left="1446" w:firstLine="714"/>
        <w:jc w:val="both"/>
        <w:rPr>
          <w:rFonts w:ascii="Trebuchet MS" w:hAnsi="Trebuchet MS" w:cs="Arial"/>
          <w:bCs/>
          <w:color w:val="000000"/>
          <w:sz w:val="20"/>
          <w:szCs w:val="20"/>
        </w:rPr>
      </w:pPr>
      <w:r w:rsidRPr="00B44040">
        <w:rPr>
          <w:rFonts w:ascii="Trebuchet MS" w:hAnsi="Trebuchet MS" w:cs="Arial"/>
          <w:bCs/>
          <w:color w:val="000000"/>
          <w:sz w:val="20"/>
          <w:szCs w:val="20"/>
        </w:rPr>
        <w:t>Pinewood Square</w:t>
      </w:r>
    </w:p>
    <w:p w:rsidR="005570D7" w:rsidRPr="00B44040" w:rsidRDefault="005570D7" w:rsidP="000366B0">
      <w:pPr>
        <w:spacing w:after="0"/>
        <w:ind w:left="1446" w:firstLine="714"/>
        <w:jc w:val="both"/>
        <w:rPr>
          <w:rFonts w:ascii="Trebuchet MS" w:hAnsi="Trebuchet MS" w:cs="Arial"/>
          <w:bCs/>
          <w:color w:val="000000"/>
          <w:sz w:val="20"/>
          <w:szCs w:val="20"/>
        </w:rPr>
      </w:pPr>
      <w:r w:rsidRPr="00B44040">
        <w:rPr>
          <w:rFonts w:ascii="Trebuchet MS" w:hAnsi="Trebuchet MS" w:cs="Arial"/>
          <w:bCs/>
          <w:color w:val="000000"/>
          <w:sz w:val="20"/>
          <w:szCs w:val="20"/>
        </w:rPr>
        <w:t>Pinewood Office Park</w:t>
      </w:r>
    </w:p>
    <w:p w:rsidR="005570D7" w:rsidRPr="00B44040" w:rsidRDefault="005570D7" w:rsidP="000366B0">
      <w:pPr>
        <w:spacing w:after="0"/>
        <w:ind w:left="1446" w:firstLine="714"/>
        <w:jc w:val="both"/>
        <w:rPr>
          <w:rFonts w:ascii="Trebuchet MS" w:hAnsi="Trebuchet MS" w:cs="Arial"/>
          <w:bCs/>
          <w:color w:val="000000"/>
          <w:sz w:val="20"/>
          <w:szCs w:val="20"/>
        </w:rPr>
      </w:pPr>
      <w:r w:rsidRPr="00B44040">
        <w:rPr>
          <w:rFonts w:ascii="Trebuchet MS" w:hAnsi="Trebuchet MS" w:cs="Arial"/>
          <w:bCs/>
          <w:color w:val="000000"/>
          <w:sz w:val="20"/>
          <w:szCs w:val="20"/>
        </w:rPr>
        <w:t>33 Riley Road</w:t>
      </w:r>
    </w:p>
    <w:p w:rsidR="005570D7" w:rsidRPr="00B44040" w:rsidRDefault="005570D7" w:rsidP="000366B0">
      <w:pPr>
        <w:spacing w:after="0"/>
        <w:ind w:left="1446" w:firstLine="714"/>
        <w:jc w:val="both"/>
        <w:rPr>
          <w:rFonts w:ascii="Trebuchet MS" w:hAnsi="Trebuchet MS" w:cs="Arial"/>
          <w:bCs/>
          <w:color w:val="000000"/>
          <w:sz w:val="20"/>
          <w:szCs w:val="20"/>
        </w:rPr>
      </w:pPr>
      <w:r w:rsidRPr="00B44040">
        <w:rPr>
          <w:rFonts w:ascii="Trebuchet MS" w:hAnsi="Trebuchet MS" w:cs="Arial"/>
          <w:bCs/>
          <w:color w:val="000000"/>
          <w:sz w:val="20"/>
          <w:szCs w:val="20"/>
        </w:rPr>
        <w:t>Woodmead</w:t>
      </w:r>
    </w:p>
    <w:p w:rsidR="005570D7" w:rsidRDefault="005570D7" w:rsidP="000366B0">
      <w:pPr>
        <w:spacing w:after="0"/>
        <w:ind w:left="1446" w:firstLine="714"/>
        <w:jc w:val="both"/>
        <w:rPr>
          <w:rFonts w:ascii="Trebuchet MS" w:hAnsi="Trebuchet MS" w:cs="Arial"/>
          <w:bCs/>
          <w:color w:val="000000"/>
          <w:sz w:val="20"/>
          <w:szCs w:val="20"/>
        </w:rPr>
      </w:pPr>
      <w:r w:rsidRPr="00B44040">
        <w:rPr>
          <w:rFonts w:ascii="Trebuchet MS" w:hAnsi="Trebuchet MS" w:cs="Arial"/>
          <w:bCs/>
          <w:color w:val="000000"/>
          <w:sz w:val="20"/>
          <w:szCs w:val="20"/>
        </w:rPr>
        <w:t>2157</w:t>
      </w:r>
    </w:p>
    <w:p w:rsidR="000366B0" w:rsidRPr="005570D7" w:rsidRDefault="000366B0" w:rsidP="000366B0">
      <w:pPr>
        <w:spacing w:after="0" w:line="240" w:lineRule="auto"/>
        <w:ind w:left="1440" w:firstLine="720"/>
        <w:rPr>
          <w:rFonts w:ascii="Trebuchet MS" w:eastAsia="Times New Roman" w:hAnsi="Trebuchet MS" w:cs="Times New Roman"/>
          <w:bCs/>
          <w:sz w:val="20"/>
          <w:szCs w:val="24"/>
        </w:rPr>
      </w:pPr>
      <w:r w:rsidRPr="005570D7">
        <w:rPr>
          <w:rFonts w:ascii="Trebuchet MS" w:eastAsia="Times New Roman" w:hAnsi="Trebuchet MS" w:cs="Times New Roman"/>
          <w:bCs/>
          <w:sz w:val="20"/>
          <w:szCs w:val="24"/>
        </w:rPr>
        <w:t>(hereafter referred to as “</w:t>
      </w:r>
      <w:r>
        <w:rPr>
          <w:rFonts w:ascii="Trebuchet MS" w:eastAsia="Times New Roman" w:hAnsi="Trebuchet MS" w:cs="Times New Roman"/>
          <w:bCs/>
          <w:sz w:val="20"/>
          <w:szCs w:val="24"/>
        </w:rPr>
        <w:t>Global Softech Solutions or GSS</w:t>
      </w:r>
      <w:r w:rsidRPr="005570D7">
        <w:rPr>
          <w:rFonts w:ascii="Trebuchet MS" w:eastAsia="Times New Roman" w:hAnsi="Trebuchet MS" w:cs="Times New Roman"/>
          <w:bCs/>
          <w:sz w:val="20"/>
          <w:szCs w:val="24"/>
        </w:rPr>
        <w:t>”)</w:t>
      </w:r>
    </w:p>
    <w:p w:rsidR="000366B0" w:rsidRPr="00B44040" w:rsidRDefault="000366B0" w:rsidP="000366B0">
      <w:pPr>
        <w:spacing w:after="0"/>
        <w:ind w:left="1446" w:firstLine="714"/>
        <w:jc w:val="both"/>
        <w:rPr>
          <w:rFonts w:ascii="Trebuchet MS" w:hAnsi="Trebuchet MS" w:cs="Arial"/>
          <w:bCs/>
          <w:color w:val="000000"/>
          <w:sz w:val="20"/>
          <w:szCs w:val="20"/>
        </w:rPr>
      </w:pPr>
    </w:p>
    <w:p w:rsidR="00B44040" w:rsidRDefault="00B44040" w:rsidP="00A07FE8">
      <w:pPr>
        <w:spacing w:before="100" w:beforeAutospacing="1" w:after="100" w:afterAutospacing="1" w:line="240" w:lineRule="auto"/>
        <w:ind w:left="0" w:firstLine="0"/>
        <w:rPr>
          <w:rFonts w:ascii="Trebuchet MS" w:eastAsia="Times New Roman" w:hAnsi="Trebuchet MS" w:cs="Times New Roman"/>
          <w:sz w:val="20"/>
          <w:szCs w:val="24"/>
          <w:u w:val="single"/>
        </w:rPr>
      </w:pPr>
    </w:p>
    <w:p w:rsidR="00C84064" w:rsidRDefault="00A07FE8" w:rsidP="00CD180D">
      <w:pPr>
        <w:spacing w:before="100" w:beforeAutospacing="1" w:after="100" w:afterAutospacing="1" w:line="240" w:lineRule="auto"/>
        <w:ind w:left="0" w:firstLine="0"/>
        <w:jc w:val="both"/>
        <w:rPr>
          <w:rFonts w:ascii="Trebuchet MS" w:eastAsia="Times New Roman" w:hAnsi="Trebuchet MS" w:cs="Times New Roman"/>
          <w:sz w:val="20"/>
          <w:szCs w:val="24"/>
        </w:rPr>
      </w:pPr>
      <w:r w:rsidRPr="005570D7">
        <w:rPr>
          <w:rFonts w:ascii="Trebuchet MS" w:eastAsia="Times New Roman" w:hAnsi="Trebuchet MS" w:cs="Times New Roman"/>
          <w:sz w:val="20"/>
          <w:szCs w:val="24"/>
          <w:u w:val="single"/>
        </w:rPr>
        <w:t>The Parties agree to the following:</w:t>
      </w:r>
    </w:p>
    <w:p w:rsidR="00C84064" w:rsidRPr="00C84064" w:rsidRDefault="00C84064" w:rsidP="00CD180D">
      <w:pPr>
        <w:spacing w:before="100" w:beforeAutospacing="1" w:after="100" w:afterAutospacing="1" w:line="240" w:lineRule="auto"/>
        <w:ind w:left="0" w:firstLine="0"/>
        <w:jc w:val="both"/>
        <w:rPr>
          <w:rFonts w:ascii="Trebuchet MS" w:eastAsia="Times New Roman" w:hAnsi="Trebuchet MS" w:cs="Times New Roman"/>
          <w:sz w:val="20"/>
          <w:szCs w:val="24"/>
        </w:rPr>
      </w:pPr>
      <w:r>
        <w:rPr>
          <w:rFonts w:ascii="Trebuchet MS" w:eastAsia="Times New Roman" w:hAnsi="Trebuchet MS" w:cs="Times New Roman"/>
          <w:sz w:val="20"/>
          <w:szCs w:val="24"/>
        </w:rPr>
        <w:t>1.</w:t>
      </w:r>
      <w:r>
        <w:rPr>
          <w:rFonts w:ascii="Trebuchet MS" w:eastAsia="Times New Roman" w:hAnsi="Trebuchet MS" w:cs="Times New Roman"/>
          <w:sz w:val="20"/>
          <w:szCs w:val="24"/>
        </w:rPr>
        <w:tab/>
      </w:r>
      <w:r w:rsidR="002B1ED6" w:rsidRPr="00C84064">
        <w:rPr>
          <w:rFonts w:ascii="Trebuchet MS" w:eastAsia="Times New Roman" w:hAnsi="Trebuchet MS" w:cs="Times New Roman"/>
          <w:b/>
          <w:sz w:val="20"/>
          <w:szCs w:val="24"/>
        </w:rPr>
        <w:t>Eligibility of Lead Referrals</w:t>
      </w:r>
    </w:p>
    <w:p w:rsidR="00F11EAC" w:rsidRPr="00CB3424" w:rsidRDefault="00C84064" w:rsidP="00CB3424">
      <w:pPr>
        <w:spacing w:before="100" w:beforeAutospacing="1" w:after="100" w:afterAutospacing="1" w:line="240" w:lineRule="auto"/>
        <w:ind w:hanging="720"/>
        <w:jc w:val="both"/>
        <w:rPr>
          <w:rFonts w:ascii="Trebuchet MS" w:eastAsia="Times New Roman" w:hAnsi="Trebuchet MS" w:cs="Times New Roman"/>
          <w:sz w:val="20"/>
          <w:szCs w:val="24"/>
        </w:rPr>
      </w:pPr>
      <w:r w:rsidRPr="00C84064">
        <w:rPr>
          <w:rFonts w:ascii="Trebuchet MS" w:eastAsia="Times New Roman" w:hAnsi="Trebuchet MS" w:cs="Times New Roman"/>
          <w:sz w:val="20"/>
          <w:szCs w:val="24"/>
        </w:rPr>
        <w:t>1.1</w:t>
      </w:r>
      <w:r w:rsidRPr="00C84064">
        <w:rPr>
          <w:rFonts w:ascii="Trebuchet MS" w:eastAsia="Times New Roman" w:hAnsi="Trebuchet MS" w:cs="Times New Roman"/>
          <w:sz w:val="20"/>
          <w:szCs w:val="24"/>
        </w:rPr>
        <w:tab/>
      </w:r>
      <w:r>
        <w:rPr>
          <w:rFonts w:ascii="Trebuchet MS" w:eastAsia="Times New Roman" w:hAnsi="Trebuchet MS" w:cs="Times New Roman"/>
          <w:sz w:val="20"/>
          <w:szCs w:val="24"/>
        </w:rPr>
        <w:t xml:space="preserve">In the event that </w:t>
      </w:r>
      <w:r w:rsidR="00F11EAC" w:rsidRPr="00C84064">
        <w:rPr>
          <w:rFonts w:ascii="Trebuchet MS" w:eastAsia="Times New Roman" w:hAnsi="Trebuchet MS" w:cs="Times New Roman"/>
          <w:sz w:val="20"/>
          <w:szCs w:val="24"/>
        </w:rPr>
        <w:t>Partner</w:t>
      </w:r>
      <w:r w:rsidR="002B1ED6" w:rsidRPr="00C84064">
        <w:rPr>
          <w:rFonts w:ascii="Trebuchet MS" w:eastAsia="Times New Roman" w:hAnsi="Trebuchet MS" w:cs="Times New Roman"/>
          <w:sz w:val="20"/>
          <w:szCs w:val="24"/>
        </w:rPr>
        <w:t xml:space="preserve"> identifies Lead but elects to not activel</w:t>
      </w:r>
      <w:r w:rsidR="00100288" w:rsidRPr="00C84064">
        <w:rPr>
          <w:rFonts w:ascii="Trebuchet MS" w:eastAsia="Times New Roman" w:hAnsi="Trebuchet MS" w:cs="Times New Roman"/>
          <w:sz w:val="20"/>
          <w:szCs w:val="24"/>
        </w:rPr>
        <w:t>y pursue the sales cycle itself, but ra</w:t>
      </w:r>
      <w:r>
        <w:rPr>
          <w:rFonts w:ascii="Trebuchet MS" w:eastAsia="Times New Roman" w:hAnsi="Trebuchet MS" w:cs="Times New Roman"/>
          <w:sz w:val="20"/>
          <w:szCs w:val="24"/>
        </w:rPr>
        <w:t xml:space="preserve">ther to refer such Leads to GSS, </w:t>
      </w:r>
      <w:r w:rsidR="00E57705" w:rsidRPr="00C84064">
        <w:rPr>
          <w:rFonts w:ascii="Trebuchet MS" w:eastAsia="Times New Roman" w:hAnsi="Trebuchet MS" w:cs="Times New Roman"/>
          <w:sz w:val="20"/>
          <w:szCs w:val="24"/>
        </w:rPr>
        <w:t>Sensational Signs</w:t>
      </w:r>
      <w:r w:rsidR="002B1ED6" w:rsidRPr="00C84064">
        <w:rPr>
          <w:rFonts w:ascii="Trebuchet MS" w:eastAsia="Times New Roman" w:hAnsi="Trebuchet MS" w:cs="Times New Roman"/>
          <w:sz w:val="20"/>
          <w:szCs w:val="24"/>
        </w:rPr>
        <w:t xml:space="preserve"> shall be eligible to receive a Lead Provider Fee for such Lead identification if the following</w:t>
      </w:r>
      <w:r w:rsidR="00CB3424">
        <w:rPr>
          <w:rFonts w:ascii="Trebuchet MS" w:eastAsia="Times New Roman" w:hAnsi="Trebuchet MS" w:cs="Times New Roman"/>
          <w:sz w:val="20"/>
          <w:szCs w:val="24"/>
        </w:rPr>
        <w:t xml:space="preserve"> conditions collectively apply:</w:t>
      </w:r>
    </w:p>
    <w:p w:rsidR="002B1ED6" w:rsidRPr="00C84064" w:rsidRDefault="00CD180D" w:rsidP="00CD180D">
      <w:pPr>
        <w:autoSpaceDE w:val="0"/>
        <w:autoSpaceDN w:val="0"/>
        <w:adjustRightInd w:val="0"/>
        <w:spacing w:after="120" w:line="240" w:lineRule="auto"/>
        <w:ind w:left="144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a)</w:t>
      </w:r>
      <w:r>
        <w:rPr>
          <w:rFonts w:ascii="Trebuchet MS" w:eastAsia="Times New Roman" w:hAnsi="Trebuchet MS" w:cs="Times New Roman"/>
          <w:sz w:val="20"/>
          <w:szCs w:val="24"/>
        </w:rPr>
        <w:tab/>
      </w:r>
      <w:r w:rsidR="00F11EAC" w:rsidRPr="00C84064">
        <w:rPr>
          <w:rFonts w:ascii="Trebuchet MS" w:eastAsia="Times New Roman" w:hAnsi="Trebuchet MS" w:cs="Times New Roman"/>
          <w:sz w:val="20"/>
          <w:szCs w:val="24"/>
        </w:rPr>
        <w:t>Partner</w:t>
      </w:r>
      <w:r w:rsidR="002B1ED6" w:rsidRPr="00C84064">
        <w:rPr>
          <w:rFonts w:ascii="Trebuchet MS" w:eastAsia="Times New Roman" w:hAnsi="Trebuchet MS" w:cs="Times New Roman"/>
          <w:sz w:val="20"/>
          <w:szCs w:val="24"/>
        </w:rPr>
        <w:t xml:space="preserve"> provides full details relating to such lead including, without limitation, any relevant commercial information, contact details for key individuals, any terms agreed between Lead and Partner, as well as any documents submitted by the Lead such as requests for proposal or invitations to tender.</w:t>
      </w:r>
    </w:p>
    <w:p w:rsidR="00A93005" w:rsidRDefault="00A93005" w:rsidP="00F87628">
      <w:pPr>
        <w:autoSpaceDE w:val="0"/>
        <w:autoSpaceDN w:val="0"/>
        <w:adjustRightInd w:val="0"/>
        <w:spacing w:after="120" w:line="240" w:lineRule="auto"/>
        <w:ind w:left="1440" w:hanging="720"/>
        <w:jc w:val="both"/>
        <w:rPr>
          <w:rFonts w:ascii="Trebuchet MS" w:eastAsia="Times New Roman" w:hAnsi="Trebuchet MS" w:cs="Times New Roman"/>
          <w:sz w:val="20"/>
          <w:szCs w:val="24"/>
        </w:rPr>
      </w:pPr>
    </w:p>
    <w:p w:rsidR="00F87628" w:rsidRDefault="00F87628" w:rsidP="00F87628">
      <w:pPr>
        <w:autoSpaceDE w:val="0"/>
        <w:autoSpaceDN w:val="0"/>
        <w:adjustRightInd w:val="0"/>
        <w:spacing w:after="120" w:line="240" w:lineRule="auto"/>
        <w:ind w:left="144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b)</w:t>
      </w:r>
      <w:r>
        <w:rPr>
          <w:rFonts w:ascii="Trebuchet MS" w:eastAsia="Times New Roman" w:hAnsi="Trebuchet MS" w:cs="Times New Roman"/>
          <w:sz w:val="20"/>
          <w:szCs w:val="24"/>
        </w:rPr>
        <w:tab/>
      </w:r>
      <w:r w:rsidR="002B1ED6" w:rsidRPr="00C84064">
        <w:rPr>
          <w:rFonts w:ascii="Trebuchet MS" w:eastAsia="Times New Roman" w:hAnsi="Trebuchet MS" w:cs="Times New Roman"/>
          <w:sz w:val="20"/>
          <w:szCs w:val="24"/>
        </w:rPr>
        <w:t xml:space="preserve">In the follow up, Global Softech Solutions or any of its </w:t>
      </w:r>
      <w:r w:rsidR="00F11EAC" w:rsidRPr="00C84064">
        <w:rPr>
          <w:rFonts w:ascii="Trebuchet MS" w:eastAsia="Times New Roman" w:hAnsi="Trebuchet MS" w:cs="Times New Roman"/>
          <w:sz w:val="20"/>
          <w:szCs w:val="24"/>
        </w:rPr>
        <w:t xml:space="preserve">Software and Vendor </w:t>
      </w:r>
      <w:r w:rsidR="002B1ED6" w:rsidRPr="00C84064">
        <w:rPr>
          <w:rFonts w:ascii="Trebuchet MS" w:eastAsia="Times New Roman" w:hAnsi="Trebuchet MS" w:cs="Times New Roman"/>
          <w:sz w:val="20"/>
          <w:szCs w:val="24"/>
        </w:rPr>
        <w:t>partners enter into a Customer License Agreement with the</w:t>
      </w:r>
      <w:r w:rsidR="00AC68C3">
        <w:rPr>
          <w:rFonts w:ascii="Trebuchet MS" w:eastAsia="Times New Roman" w:hAnsi="Trebuchet MS" w:cs="Times New Roman"/>
          <w:sz w:val="20"/>
          <w:szCs w:val="24"/>
        </w:rPr>
        <w:t xml:space="preserve"> Lead</w:t>
      </w:r>
      <w:r w:rsidR="002B1ED6" w:rsidRPr="00C84064">
        <w:rPr>
          <w:rFonts w:ascii="Trebuchet MS" w:eastAsia="Times New Roman" w:hAnsi="Trebuchet MS" w:cs="Times New Roman"/>
          <w:sz w:val="20"/>
          <w:szCs w:val="24"/>
        </w:rPr>
        <w:t xml:space="preserve"> within the term of the Agreement.</w:t>
      </w:r>
    </w:p>
    <w:p w:rsidR="00A93005" w:rsidRDefault="00A93005" w:rsidP="00F87628">
      <w:pPr>
        <w:autoSpaceDE w:val="0"/>
        <w:autoSpaceDN w:val="0"/>
        <w:adjustRightInd w:val="0"/>
        <w:spacing w:after="120" w:line="240" w:lineRule="auto"/>
        <w:ind w:left="0" w:firstLine="0"/>
        <w:jc w:val="both"/>
        <w:rPr>
          <w:rFonts w:ascii="Trebuchet MS" w:eastAsia="Times New Roman" w:hAnsi="Trebuchet MS" w:cs="Times New Roman"/>
          <w:sz w:val="20"/>
          <w:szCs w:val="24"/>
        </w:rPr>
      </w:pPr>
    </w:p>
    <w:p w:rsidR="00A93005" w:rsidRDefault="00F87628" w:rsidP="00A93005">
      <w:pPr>
        <w:autoSpaceDE w:val="0"/>
        <w:autoSpaceDN w:val="0"/>
        <w:adjustRightInd w:val="0"/>
        <w:spacing w:after="120" w:line="240" w:lineRule="auto"/>
        <w:ind w:left="0" w:firstLine="0"/>
        <w:jc w:val="both"/>
        <w:rPr>
          <w:rFonts w:ascii="Trebuchet MS" w:eastAsia="Times New Roman" w:hAnsi="Trebuchet MS" w:cs="Times New Roman"/>
          <w:sz w:val="20"/>
          <w:szCs w:val="24"/>
        </w:rPr>
      </w:pPr>
      <w:r>
        <w:rPr>
          <w:rFonts w:ascii="Trebuchet MS" w:eastAsia="Times New Roman" w:hAnsi="Trebuchet MS" w:cs="Times New Roman"/>
          <w:sz w:val="20"/>
          <w:szCs w:val="24"/>
        </w:rPr>
        <w:t>1.2</w:t>
      </w:r>
      <w:r>
        <w:rPr>
          <w:rFonts w:ascii="Trebuchet MS" w:eastAsia="Times New Roman" w:hAnsi="Trebuchet MS" w:cs="Times New Roman"/>
          <w:sz w:val="20"/>
          <w:szCs w:val="24"/>
        </w:rPr>
        <w:tab/>
      </w:r>
      <w:r w:rsidR="002B1ED6" w:rsidRPr="00C84064">
        <w:rPr>
          <w:rFonts w:ascii="Trebuchet MS" w:eastAsia="Times New Roman" w:hAnsi="Trebuchet MS" w:cs="Times New Roman"/>
          <w:sz w:val="20"/>
          <w:szCs w:val="24"/>
        </w:rPr>
        <w:t>The amount of the Lead Provider Fee is defined under Section 2a.</w:t>
      </w:r>
    </w:p>
    <w:p w:rsidR="00A93005" w:rsidRDefault="00A93005" w:rsidP="00A93005">
      <w:pPr>
        <w:autoSpaceDE w:val="0"/>
        <w:autoSpaceDN w:val="0"/>
        <w:adjustRightInd w:val="0"/>
        <w:spacing w:after="120" w:line="240" w:lineRule="auto"/>
        <w:ind w:left="0" w:firstLine="0"/>
        <w:jc w:val="both"/>
        <w:rPr>
          <w:rFonts w:ascii="Trebuchet MS" w:eastAsia="Times New Roman" w:hAnsi="Trebuchet MS" w:cs="Times New Roman"/>
          <w:sz w:val="20"/>
          <w:szCs w:val="24"/>
        </w:rPr>
      </w:pPr>
    </w:p>
    <w:p w:rsidR="00A93005" w:rsidRDefault="00A93005" w:rsidP="00A93005">
      <w:pPr>
        <w:autoSpaceDE w:val="0"/>
        <w:autoSpaceDN w:val="0"/>
        <w:adjustRightInd w:val="0"/>
        <w:spacing w:after="120" w:line="240" w:lineRule="auto"/>
        <w:ind w:left="0" w:firstLine="0"/>
        <w:jc w:val="both"/>
        <w:rPr>
          <w:rFonts w:ascii="Trebuchet MS" w:eastAsia="Times New Roman" w:hAnsi="Trebuchet MS" w:cs="Times New Roman"/>
          <w:sz w:val="20"/>
          <w:szCs w:val="24"/>
        </w:rPr>
      </w:pPr>
    </w:p>
    <w:p w:rsidR="00A93005" w:rsidRDefault="00A93005" w:rsidP="00A93005">
      <w:pPr>
        <w:autoSpaceDE w:val="0"/>
        <w:autoSpaceDN w:val="0"/>
        <w:adjustRightInd w:val="0"/>
        <w:spacing w:after="120" w:line="240" w:lineRule="auto"/>
        <w:ind w:left="0" w:firstLine="0"/>
        <w:jc w:val="both"/>
        <w:rPr>
          <w:rFonts w:ascii="Trebuchet MS" w:eastAsia="Times New Roman" w:hAnsi="Trebuchet MS" w:cs="Times New Roman"/>
          <w:sz w:val="20"/>
          <w:szCs w:val="24"/>
        </w:rPr>
      </w:pPr>
    </w:p>
    <w:p w:rsidR="00A93005" w:rsidRDefault="00A93005" w:rsidP="00A93005">
      <w:pPr>
        <w:autoSpaceDE w:val="0"/>
        <w:autoSpaceDN w:val="0"/>
        <w:adjustRightInd w:val="0"/>
        <w:spacing w:after="120" w:line="240" w:lineRule="auto"/>
        <w:ind w:left="0" w:firstLine="0"/>
        <w:jc w:val="both"/>
        <w:rPr>
          <w:rFonts w:ascii="Trebuchet MS" w:eastAsia="Times New Roman" w:hAnsi="Trebuchet MS" w:cs="Times New Roman"/>
          <w:b/>
          <w:sz w:val="20"/>
          <w:szCs w:val="24"/>
        </w:rPr>
      </w:pPr>
      <w:r w:rsidRPr="00A93005">
        <w:rPr>
          <w:rFonts w:ascii="Trebuchet MS" w:eastAsia="Times New Roman" w:hAnsi="Trebuchet MS" w:cs="Times New Roman"/>
          <w:b/>
          <w:sz w:val="20"/>
          <w:szCs w:val="24"/>
        </w:rPr>
        <w:lastRenderedPageBreak/>
        <w:t>2.</w:t>
      </w:r>
      <w:r w:rsidRPr="00A93005">
        <w:rPr>
          <w:rFonts w:ascii="Trebuchet MS" w:eastAsia="Times New Roman" w:hAnsi="Trebuchet MS" w:cs="Times New Roman"/>
          <w:b/>
          <w:sz w:val="20"/>
          <w:szCs w:val="24"/>
        </w:rPr>
        <w:tab/>
      </w:r>
      <w:r w:rsidR="002B1ED6" w:rsidRPr="00A93005">
        <w:rPr>
          <w:rFonts w:ascii="Trebuchet MS" w:eastAsia="Times New Roman" w:hAnsi="Trebuchet MS" w:cs="Times New Roman"/>
          <w:b/>
          <w:sz w:val="20"/>
          <w:szCs w:val="24"/>
        </w:rPr>
        <w:t>Compensation and Payment Terms</w:t>
      </w:r>
    </w:p>
    <w:p w:rsidR="00A93005" w:rsidRDefault="00A93005" w:rsidP="00A93005">
      <w:pPr>
        <w:autoSpaceDE w:val="0"/>
        <w:autoSpaceDN w:val="0"/>
        <w:adjustRightInd w:val="0"/>
        <w:spacing w:after="120" w:line="240" w:lineRule="auto"/>
        <w:ind w:left="0" w:firstLine="0"/>
        <w:jc w:val="both"/>
        <w:rPr>
          <w:rFonts w:ascii="Trebuchet MS" w:eastAsia="Times New Roman" w:hAnsi="Trebuchet MS" w:cs="Times New Roman"/>
          <w:b/>
          <w:sz w:val="20"/>
          <w:szCs w:val="24"/>
        </w:rPr>
      </w:pPr>
    </w:p>
    <w:p w:rsidR="00981588" w:rsidRDefault="00A93005" w:rsidP="00A93005">
      <w:pPr>
        <w:autoSpaceDE w:val="0"/>
        <w:autoSpaceDN w:val="0"/>
        <w:adjustRightInd w:val="0"/>
        <w:spacing w:after="120" w:line="240" w:lineRule="auto"/>
        <w:ind w:hanging="720"/>
        <w:jc w:val="both"/>
        <w:rPr>
          <w:rFonts w:ascii="Trebuchet MS" w:eastAsia="Times New Roman" w:hAnsi="Trebuchet MS" w:cs="Times New Roman"/>
          <w:sz w:val="20"/>
          <w:szCs w:val="24"/>
        </w:rPr>
      </w:pPr>
      <w:r w:rsidRPr="00A93005">
        <w:rPr>
          <w:rFonts w:ascii="Trebuchet MS" w:eastAsia="Times New Roman" w:hAnsi="Trebuchet MS" w:cs="Times New Roman"/>
          <w:sz w:val="20"/>
          <w:szCs w:val="24"/>
        </w:rPr>
        <w:t>2.1</w:t>
      </w:r>
      <w:r w:rsidRPr="00A93005">
        <w:rPr>
          <w:rFonts w:ascii="Trebuchet MS" w:eastAsia="Times New Roman" w:hAnsi="Trebuchet MS" w:cs="Times New Roman"/>
          <w:sz w:val="20"/>
          <w:szCs w:val="24"/>
        </w:rPr>
        <w:tab/>
      </w:r>
      <w:r w:rsidR="002B1ED6">
        <w:rPr>
          <w:rFonts w:ascii="Trebuchet MS" w:eastAsia="Times New Roman" w:hAnsi="Trebuchet MS" w:cs="Times New Roman"/>
          <w:sz w:val="20"/>
          <w:szCs w:val="24"/>
        </w:rPr>
        <w:t>Lead Provider Fee</w:t>
      </w:r>
    </w:p>
    <w:p w:rsidR="00981588" w:rsidRDefault="00981588" w:rsidP="00A93005">
      <w:pPr>
        <w:autoSpaceDE w:val="0"/>
        <w:autoSpaceDN w:val="0"/>
        <w:adjustRightInd w:val="0"/>
        <w:spacing w:after="120" w:line="240" w:lineRule="auto"/>
        <w:ind w:hanging="720"/>
        <w:jc w:val="both"/>
        <w:rPr>
          <w:rFonts w:ascii="Trebuchet MS" w:eastAsia="Times New Roman" w:hAnsi="Trebuchet MS" w:cs="Times New Roman"/>
          <w:sz w:val="20"/>
          <w:szCs w:val="24"/>
        </w:rPr>
      </w:pPr>
    </w:p>
    <w:p w:rsidR="00EA761E" w:rsidRDefault="008B59CE" w:rsidP="00EA761E">
      <w:pPr>
        <w:autoSpaceDE w:val="0"/>
        <w:autoSpaceDN w:val="0"/>
        <w:adjustRightInd w:val="0"/>
        <w:spacing w:after="120" w:line="240" w:lineRule="auto"/>
        <w:ind w:left="144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2.1.1</w:t>
      </w:r>
      <w:r>
        <w:rPr>
          <w:rFonts w:ascii="Trebuchet MS" w:eastAsia="Times New Roman" w:hAnsi="Trebuchet MS" w:cs="Times New Roman"/>
          <w:sz w:val="20"/>
          <w:szCs w:val="24"/>
        </w:rPr>
        <w:tab/>
      </w:r>
      <w:r w:rsidR="002B1ED6" w:rsidRPr="002B1ED6">
        <w:rPr>
          <w:rFonts w:ascii="Trebuchet MS" w:eastAsia="Times New Roman" w:hAnsi="Trebuchet MS" w:cs="Times New Roman"/>
          <w:sz w:val="20"/>
          <w:szCs w:val="24"/>
        </w:rPr>
        <w:t xml:space="preserve">In accordance with Section </w:t>
      </w:r>
      <w:r w:rsidR="002B1ED6">
        <w:rPr>
          <w:rFonts w:ascii="Trebuchet MS" w:eastAsia="Times New Roman" w:hAnsi="Trebuchet MS" w:cs="Times New Roman"/>
          <w:sz w:val="20"/>
          <w:szCs w:val="24"/>
        </w:rPr>
        <w:t>1</w:t>
      </w:r>
      <w:r w:rsidR="002B1ED6" w:rsidRPr="002B1ED6">
        <w:rPr>
          <w:rFonts w:ascii="Trebuchet MS" w:eastAsia="Times New Roman" w:hAnsi="Trebuchet MS" w:cs="Times New Roman"/>
          <w:sz w:val="20"/>
          <w:szCs w:val="24"/>
        </w:rPr>
        <w:t xml:space="preserve"> of the Agreement the Partner </w:t>
      </w:r>
      <w:r w:rsidR="00E83FF2">
        <w:rPr>
          <w:rFonts w:ascii="Trebuchet MS" w:eastAsia="Times New Roman" w:hAnsi="Trebuchet MS" w:cs="Times New Roman"/>
          <w:sz w:val="20"/>
          <w:szCs w:val="24"/>
        </w:rPr>
        <w:t>will</w:t>
      </w:r>
      <w:r w:rsidR="002B1ED6" w:rsidRPr="002B1ED6">
        <w:rPr>
          <w:rFonts w:ascii="Trebuchet MS" w:eastAsia="Times New Roman" w:hAnsi="Trebuchet MS" w:cs="Times New Roman"/>
          <w:sz w:val="20"/>
          <w:szCs w:val="24"/>
        </w:rPr>
        <w:t xml:space="preserve"> be eligible to receive </w:t>
      </w:r>
      <w:r w:rsidR="002B1ED6">
        <w:rPr>
          <w:rFonts w:ascii="Trebuchet MS" w:eastAsia="Times New Roman" w:hAnsi="Trebuchet MS" w:cs="Times New Roman"/>
          <w:sz w:val="20"/>
          <w:szCs w:val="24"/>
        </w:rPr>
        <w:t>a Lead Provider Fee</w:t>
      </w:r>
      <w:r w:rsidR="002B1ED6" w:rsidRPr="002B1ED6">
        <w:rPr>
          <w:rFonts w:ascii="Trebuchet MS" w:eastAsia="Times New Roman" w:hAnsi="Trebuchet MS" w:cs="Times New Roman"/>
          <w:sz w:val="20"/>
          <w:szCs w:val="24"/>
        </w:rPr>
        <w:t xml:space="preserve"> from </w:t>
      </w:r>
      <w:r w:rsidR="002B1ED6">
        <w:rPr>
          <w:rFonts w:ascii="Trebuchet MS" w:eastAsia="Times New Roman" w:hAnsi="Trebuchet MS" w:cs="Times New Roman"/>
          <w:sz w:val="20"/>
          <w:szCs w:val="24"/>
        </w:rPr>
        <w:t>Global Softech Solutions</w:t>
      </w:r>
      <w:r w:rsidR="002B1ED6" w:rsidRPr="002B1ED6">
        <w:rPr>
          <w:rFonts w:ascii="Trebuchet MS" w:eastAsia="Times New Roman" w:hAnsi="Trebuchet MS" w:cs="Times New Roman"/>
          <w:sz w:val="20"/>
          <w:szCs w:val="24"/>
        </w:rPr>
        <w:t xml:space="preserve">. The </w:t>
      </w:r>
      <w:r w:rsidR="00EC0BBB">
        <w:rPr>
          <w:rFonts w:ascii="Trebuchet MS" w:eastAsia="Times New Roman" w:hAnsi="Trebuchet MS" w:cs="Times New Roman"/>
          <w:sz w:val="20"/>
          <w:szCs w:val="24"/>
        </w:rPr>
        <w:t>Lead Provider Fee</w:t>
      </w:r>
      <w:r w:rsidR="002B1ED6" w:rsidRPr="002B1ED6">
        <w:rPr>
          <w:rFonts w:ascii="Trebuchet MS" w:eastAsia="Times New Roman" w:hAnsi="Trebuchet MS" w:cs="Times New Roman"/>
          <w:sz w:val="20"/>
          <w:szCs w:val="24"/>
        </w:rPr>
        <w:t xml:space="preserve"> is based on a percentage of the Revenue in recognition of Partner’s identification of a Lead or Partne</w:t>
      </w:r>
      <w:r w:rsidR="00B36B79">
        <w:rPr>
          <w:rFonts w:ascii="Trebuchet MS" w:eastAsia="Times New Roman" w:hAnsi="Trebuchet MS" w:cs="Times New Roman"/>
          <w:sz w:val="20"/>
          <w:szCs w:val="24"/>
        </w:rPr>
        <w:t>r’s efforts in the sales cycle and shall be calculated as follows:</w:t>
      </w:r>
    </w:p>
    <w:p w:rsidR="00EA761E" w:rsidRDefault="00EA761E" w:rsidP="00EA761E">
      <w:pPr>
        <w:autoSpaceDE w:val="0"/>
        <w:autoSpaceDN w:val="0"/>
        <w:adjustRightInd w:val="0"/>
        <w:spacing w:after="120" w:line="240" w:lineRule="auto"/>
        <w:ind w:left="1440" w:hanging="720"/>
        <w:jc w:val="both"/>
        <w:rPr>
          <w:rFonts w:ascii="Trebuchet MS" w:eastAsia="Times New Roman" w:hAnsi="Trebuchet MS" w:cs="Times New Roman"/>
          <w:sz w:val="20"/>
          <w:szCs w:val="24"/>
        </w:rPr>
      </w:pPr>
    </w:p>
    <w:p w:rsidR="00EA761E" w:rsidRDefault="00EA761E" w:rsidP="00EA761E">
      <w:pPr>
        <w:autoSpaceDE w:val="0"/>
        <w:autoSpaceDN w:val="0"/>
        <w:adjustRightInd w:val="0"/>
        <w:spacing w:after="120" w:line="240" w:lineRule="auto"/>
        <w:ind w:left="216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i)</w:t>
      </w:r>
      <w:r>
        <w:rPr>
          <w:rFonts w:ascii="Trebuchet MS" w:eastAsia="Times New Roman" w:hAnsi="Trebuchet MS" w:cs="Times New Roman"/>
          <w:sz w:val="20"/>
          <w:szCs w:val="24"/>
        </w:rPr>
        <w:tab/>
      </w:r>
      <w:r w:rsidR="000366B0" w:rsidRPr="00EA761E">
        <w:rPr>
          <w:rFonts w:ascii="Trebuchet MS" w:eastAsia="Times New Roman" w:hAnsi="Trebuchet MS" w:cs="Times New Roman"/>
          <w:sz w:val="20"/>
          <w:szCs w:val="24"/>
        </w:rPr>
        <w:t xml:space="preserve">License Revenue: </w:t>
      </w:r>
      <w:r w:rsidR="00F433FF">
        <w:rPr>
          <w:rFonts w:ascii="Trebuchet MS" w:eastAsia="Times New Roman" w:hAnsi="Trebuchet MS" w:cs="Times New Roman"/>
          <w:sz w:val="20"/>
          <w:szCs w:val="24"/>
        </w:rPr>
        <w:t>As per Lead Information - Annexure</w:t>
      </w:r>
      <w:r w:rsidR="000366B0" w:rsidRPr="00EA761E">
        <w:rPr>
          <w:rFonts w:ascii="Trebuchet MS" w:eastAsia="Times New Roman" w:hAnsi="Trebuchet MS" w:cs="Times New Roman"/>
          <w:sz w:val="20"/>
          <w:szCs w:val="24"/>
        </w:rPr>
        <w:t xml:space="preserve"> (Based on Global Softech Solutions Software Partner Vendor License Agreement)</w:t>
      </w:r>
    </w:p>
    <w:p w:rsidR="00EA761E" w:rsidRDefault="00EA761E" w:rsidP="00EA761E">
      <w:pPr>
        <w:autoSpaceDE w:val="0"/>
        <w:autoSpaceDN w:val="0"/>
        <w:adjustRightInd w:val="0"/>
        <w:spacing w:after="120" w:line="240" w:lineRule="auto"/>
        <w:ind w:left="2160" w:hanging="720"/>
        <w:jc w:val="both"/>
        <w:rPr>
          <w:rFonts w:ascii="Trebuchet MS" w:eastAsia="Times New Roman" w:hAnsi="Trebuchet MS" w:cs="Times New Roman"/>
          <w:sz w:val="20"/>
          <w:szCs w:val="24"/>
        </w:rPr>
      </w:pPr>
    </w:p>
    <w:p w:rsidR="00A37B19" w:rsidRDefault="00EA761E" w:rsidP="00A37B19">
      <w:pPr>
        <w:autoSpaceDE w:val="0"/>
        <w:autoSpaceDN w:val="0"/>
        <w:adjustRightInd w:val="0"/>
        <w:spacing w:after="120" w:line="240" w:lineRule="auto"/>
        <w:ind w:left="216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ii)</w:t>
      </w:r>
      <w:r>
        <w:rPr>
          <w:rFonts w:ascii="Trebuchet MS" w:eastAsia="Times New Roman" w:hAnsi="Trebuchet MS" w:cs="Times New Roman"/>
          <w:sz w:val="20"/>
          <w:szCs w:val="24"/>
        </w:rPr>
        <w:tab/>
      </w:r>
      <w:r w:rsidR="000366B0" w:rsidRPr="00EA761E">
        <w:rPr>
          <w:rFonts w:ascii="Trebuchet MS" w:eastAsia="Times New Roman" w:hAnsi="Trebuchet MS" w:cs="Times New Roman"/>
          <w:sz w:val="20"/>
          <w:szCs w:val="24"/>
        </w:rPr>
        <w:t>Services</w:t>
      </w:r>
      <w:r w:rsidR="00EC0BBB" w:rsidRPr="00EA761E">
        <w:rPr>
          <w:rFonts w:ascii="Trebuchet MS" w:eastAsia="Times New Roman" w:hAnsi="Trebuchet MS" w:cs="Times New Roman"/>
          <w:sz w:val="20"/>
          <w:szCs w:val="24"/>
        </w:rPr>
        <w:t xml:space="preserve"> Revenue</w:t>
      </w:r>
      <w:r w:rsidR="000366B0" w:rsidRPr="00EA761E">
        <w:rPr>
          <w:rFonts w:ascii="Trebuchet MS" w:eastAsia="Times New Roman" w:hAnsi="Trebuchet MS" w:cs="Times New Roman"/>
          <w:sz w:val="20"/>
          <w:szCs w:val="24"/>
        </w:rPr>
        <w:t xml:space="preserve">: </w:t>
      </w:r>
      <w:r w:rsidR="00F433FF">
        <w:rPr>
          <w:rFonts w:ascii="Trebuchet MS" w:eastAsia="Times New Roman" w:hAnsi="Trebuchet MS" w:cs="Times New Roman"/>
          <w:sz w:val="20"/>
          <w:szCs w:val="24"/>
        </w:rPr>
        <w:t>As per Lead Information - Annexure</w:t>
      </w:r>
    </w:p>
    <w:p w:rsidR="00A37B19" w:rsidRDefault="00A37B19" w:rsidP="00A37B19">
      <w:pPr>
        <w:autoSpaceDE w:val="0"/>
        <w:autoSpaceDN w:val="0"/>
        <w:adjustRightInd w:val="0"/>
        <w:spacing w:after="120" w:line="240" w:lineRule="auto"/>
        <w:ind w:left="360" w:firstLine="0"/>
        <w:jc w:val="both"/>
        <w:rPr>
          <w:rFonts w:ascii="Trebuchet MS" w:eastAsia="Times New Roman" w:hAnsi="Trebuchet MS" w:cs="Times New Roman"/>
          <w:sz w:val="20"/>
          <w:szCs w:val="24"/>
        </w:rPr>
      </w:pPr>
    </w:p>
    <w:p w:rsidR="00251818" w:rsidRDefault="00A37B19" w:rsidP="00251818">
      <w:pPr>
        <w:autoSpaceDE w:val="0"/>
        <w:autoSpaceDN w:val="0"/>
        <w:adjustRightInd w:val="0"/>
        <w:spacing w:after="120" w:line="240" w:lineRule="auto"/>
        <w:ind w:left="1440"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2.1.2</w:t>
      </w:r>
      <w:r>
        <w:rPr>
          <w:rFonts w:ascii="Trebuchet MS" w:eastAsia="Times New Roman" w:hAnsi="Trebuchet MS" w:cs="Times New Roman"/>
          <w:sz w:val="20"/>
          <w:szCs w:val="24"/>
        </w:rPr>
        <w:tab/>
      </w:r>
      <w:r w:rsidR="00EC0BBB" w:rsidRPr="00EA761E">
        <w:rPr>
          <w:rFonts w:ascii="Trebuchet MS" w:eastAsia="Times New Roman" w:hAnsi="Trebuchet MS" w:cs="Times New Roman"/>
          <w:sz w:val="20"/>
          <w:szCs w:val="24"/>
        </w:rPr>
        <w:t>Global Softech Solutions sha</w:t>
      </w:r>
      <w:r w:rsidR="002B1ED6" w:rsidRPr="00EA761E">
        <w:rPr>
          <w:rFonts w:ascii="Trebuchet MS" w:eastAsia="Times New Roman" w:hAnsi="Trebuchet MS" w:cs="Times New Roman"/>
          <w:sz w:val="20"/>
          <w:szCs w:val="24"/>
        </w:rPr>
        <w:t>ll inform Partner promptly an</w:t>
      </w:r>
      <w:r w:rsidR="00EC0BBB" w:rsidRPr="00EA761E">
        <w:rPr>
          <w:rFonts w:ascii="Trebuchet MS" w:eastAsia="Times New Roman" w:hAnsi="Trebuchet MS" w:cs="Times New Roman"/>
          <w:sz w:val="20"/>
          <w:szCs w:val="24"/>
        </w:rPr>
        <w:t xml:space="preserve">d in no event later than </w:t>
      </w:r>
      <w:r w:rsidR="00B77C07" w:rsidRPr="00EA761E">
        <w:rPr>
          <w:rFonts w:ascii="Trebuchet MS" w:eastAsia="Times New Roman" w:hAnsi="Trebuchet MS" w:cs="Times New Roman"/>
          <w:sz w:val="20"/>
          <w:szCs w:val="24"/>
        </w:rPr>
        <w:t>two</w:t>
      </w:r>
      <w:r w:rsidR="00EC0BBB" w:rsidRPr="00EA761E">
        <w:rPr>
          <w:rFonts w:ascii="Trebuchet MS" w:eastAsia="Times New Roman" w:hAnsi="Trebuchet MS" w:cs="Times New Roman"/>
          <w:sz w:val="20"/>
          <w:szCs w:val="24"/>
        </w:rPr>
        <w:t xml:space="preserve"> (</w:t>
      </w:r>
      <w:r w:rsidR="00107692">
        <w:rPr>
          <w:rFonts w:ascii="Trebuchet MS" w:eastAsia="Times New Roman" w:hAnsi="Trebuchet MS" w:cs="Times New Roman"/>
          <w:sz w:val="20"/>
          <w:szCs w:val="24"/>
        </w:rPr>
        <w:t>7</w:t>
      </w:r>
      <w:r w:rsidR="002B1ED6" w:rsidRPr="00EA761E">
        <w:rPr>
          <w:rFonts w:ascii="Trebuchet MS" w:eastAsia="Times New Roman" w:hAnsi="Trebuchet MS" w:cs="Times New Roman"/>
          <w:sz w:val="20"/>
          <w:szCs w:val="24"/>
        </w:rPr>
        <w:t xml:space="preserve">) working days of any Customer License Agreement that </w:t>
      </w:r>
      <w:r w:rsidR="00EC0BBB" w:rsidRPr="00EA761E">
        <w:rPr>
          <w:rFonts w:ascii="Trebuchet MS" w:eastAsia="Times New Roman" w:hAnsi="Trebuchet MS" w:cs="Times New Roman"/>
          <w:sz w:val="20"/>
          <w:szCs w:val="24"/>
        </w:rPr>
        <w:t xml:space="preserve">Global Softech Solutions and any of </w:t>
      </w:r>
      <w:r w:rsidR="00F87CAF" w:rsidRPr="00EA761E">
        <w:rPr>
          <w:rFonts w:ascii="Trebuchet MS" w:eastAsia="Times New Roman" w:hAnsi="Trebuchet MS" w:cs="Times New Roman"/>
          <w:sz w:val="20"/>
          <w:szCs w:val="24"/>
        </w:rPr>
        <w:t>Global Softech Solutions</w:t>
      </w:r>
      <w:r w:rsidR="00EC0BBB" w:rsidRPr="00EA761E">
        <w:rPr>
          <w:rFonts w:ascii="Trebuchet MS" w:eastAsia="Times New Roman" w:hAnsi="Trebuchet MS" w:cs="Times New Roman"/>
          <w:sz w:val="20"/>
          <w:szCs w:val="24"/>
        </w:rPr>
        <w:t xml:space="preserve"> Partners</w:t>
      </w:r>
      <w:r w:rsidR="002B1ED6" w:rsidRPr="00EA761E">
        <w:rPr>
          <w:rFonts w:ascii="Trebuchet MS" w:eastAsia="Times New Roman" w:hAnsi="Trebuchet MS" w:cs="Times New Roman"/>
          <w:sz w:val="20"/>
          <w:szCs w:val="24"/>
        </w:rPr>
        <w:t xml:space="preserve"> has concluded with a Prospect or Lead following Partner’s identification of the Lead or contribution to the sales cycle. Partner must issue an invoice for the </w:t>
      </w:r>
      <w:r w:rsidR="00EC0BBB" w:rsidRPr="00EA761E">
        <w:rPr>
          <w:rFonts w:ascii="Trebuchet MS" w:eastAsia="Times New Roman" w:hAnsi="Trebuchet MS" w:cs="Times New Roman"/>
          <w:sz w:val="20"/>
          <w:szCs w:val="24"/>
        </w:rPr>
        <w:t xml:space="preserve">Lead Provider Fee </w:t>
      </w:r>
      <w:r w:rsidR="002B1ED6" w:rsidRPr="00EA761E">
        <w:rPr>
          <w:rFonts w:ascii="Trebuchet MS" w:eastAsia="Times New Roman" w:hAnsi="Trebuchet MS" w:cs="Times New Roman"/>
          <w:sz w:val="20"/>
          <w:szCs w:val="24"/>
        </w:rPr>
        <w:t xml:space="preserve">due promptly and in no event later than thirty (30) days after having been informed by </w:t>
      </w:r>
      <w:r w:rsidR="00EC0BBB" w:rsidRPr="00EA761E">
        <w:rPr>
          <w:rFonts w:ascii="Trebuchet MS" w:eastAsia="Times New Roman" w:hAnsi="Trebuchet MS" w:cs="Times New Roman"/>
          <w:sz w:val="20"/>
          <w:szCs w:val="24"/>
        </w:rPr>
        <w:t>Global Softech Solutions</w:t>
      </w:r>
      <w:r w:rsidR="002B1ED6" w:rsidRPr="00EA761E">
        <w:rPr>
          <w:rFonts w:ascii="Trebuchet MS" w:eastAsia="Times New Roman" w:hAnsi="Trebuchet MS" w:cs="Times New Roman"/>
          <w:sz w:val="20"/>
          <w:szCs w:val="24"/>
        </w:rPr>
        <w:t xml:space="preserve">. The </w:t>
      </w:r>
      <w:r w:rsidR="00EC0BBB" w:rsidRPr="00EA761E">
        <w:rPr>
          <w:rFonts w:ascii="Trebuchet MS" w:eastAsia="Times New Roman" w:hAnsi="Trebuchet MS" w:cs="Times New Roman"/>
          <w:sz w:val="20"/>
          <w:szCs w:val="24"/>
        </w:rPr>
        <w:t>Lead Provider Fee</w:t>
      </w:r>
      <w:r w:rsidR="002B1ED6" w:rsidRPr="00EA761E">
        <w:rPr>
          <w:rFonts w:ascii="Trebuchet MS" w:eastAsia="Times New Roman" w:hAnsi="Trebuchet MS" w:cs="Times New Roman"/>
          <w:sz w:val="20"/>
          <w:szCs w:val="24"/>
        </w:rPr>
        <w:t xml:space="preserve"> shall be due for payment </w:t>
      </w:r>
      <w:r w:rsidR="00EC0BBB" w:rsidRPr="00EA761E">
        <w:rPr>
          <w:rFonts w:ascii="Trebuchet MS" w:eastAsia="Times New Roman" w:hAnsi="Trebuchet MS" w:cs="Times New Roman"/>
          <w:sz w:val="20"/>
          <w:szCs w:val="24"/>
        </w:rPr>
        <w:t>7</w:t>
      </w:r>
      <w:r w:rsidR="002B1ED6" w:rsidRPr="00EA761E">
        <w:rPr>
          <w:rFonts w:ascii="Trebuchet MS" w:eastAsia="Times New Roman" w:hAnsi="Trebuchet MS" w:cs="Times New Roman"/>
          <w:sz w:val="20"/>
          <w:szCs w:val="24"/>
        </w:rPr>
        <w:t xml:space="preserve"> days after </w:t>
      </w:r>
      <w:r w:rsidR="00107692">
        <w:rPr>
          <w:rFonts w:ascii="Trebuchet MS" w:eastAsia="Times New Roman" w:hAnsi="Trebuchet MS" w:cs="Times New Roman"/>
          <w:sz w:val="20"/>
          <w:szCs w:val="24"/>
        </w:rPr>
        <w:t>receiving the payment from the customer</w:t>
      </w:r>
      <w:r w:rsidR="002B1ED6" w:rsidRPr="00EA761E">
        <w:rPr>
          <w:rFonts w:ascii="Trebuchet MS" w:eastAsia="Times New Roman" w:hAnsi="Trebuchet MS" w:cs="Times New Roman"/>
          <w:sz w:val="20"/>
          <w:szCs w:val="24"/>
        </w:rPr>
        <w:t>.</w:t>
      </w:r>
    </w:p>
    <w:p w:rsidR="00251818" w:rsidRDefault="00251818" w:rsidP="00251818">
      <w:pPr>
        <w:autoSpaceDE w:val="0"/>
        <w:autoSpaceDN w:val="0"/>
        <w:adjustRightInd w:val="0"/>
        <w:spacing w:after="120" w:line="240" w:lineRule="auto"/>
        <w:ind w:left="0" w:firstLine="0"/>
        <w:jc w:val="both"/>
        <w:rPr>
          <w:rFonts w:ascii="Trebuchet MS" w:eastAsia="Times New Roman" w:hAnsi="Trebuchet MS" w:cs="Times New Roman"/>
          <w:sz w:val="20"/>
          <w:szCs w:val="24"/>
        </w:rPr>
      </w:pPr>
    </w:p>
    <w:p w:rsidR="002B1ED6" w:rsidRPr="00251818" w:rsidRDefault="00251818" w:rsidP="00251818">
      <w:pPr>
        <w:autoSpaceDE w:val="0"/>
        <w:autoSpaceDN w:val="0"/>
        <w:adjustRightInd w:val="0"/>
        <w:spacing w:after="120" w:line="240" w:lineRule="auto"/>
        <w:ind w:left="0" w:firstLine="0"/>
        <w:jc w:val="both"/>
        <w:rPr>
          <w:rFonts w:ascii="Trebuchet MS" w:eastAsia="Times New Roman" w:hAnsi="Trebuchet MS" w:cs="Times New Roman"/>
          <w:sz w:val="20"/>
          <w:szCs w:val="24"/>
        </w:rPr>
      </w:pPr>
      <w:r w:rsidRPr="009C606D">
        <w:rPr>
          <w:rFonts w:ascii="Trebuchet MS" w:eastAsia="Times New Roman" w:hAnsi="Trebuchet MS" w:cs="Times New Roman"/>
          <w:b/>
          <w:sz w:val="20"/>
          <w:szCs w:val="24"/>
        </w:rPr>
        <w:t>3.</w:t>
      </w:r>
      <w:r w:rsidRPr="009C606D">
        <w:rPr>
          <w:rFonts w:ascii="Trebuchet MS" w:eastAsia="Times New Roman" w:hAnsi="Trebuchet MS" w:cs="Times New Roman"/>
          <w:b/>
          <w:sz w:val="20"/>
          <w:szCs w:val="24"/>
        </w:rPr>
        <w:tab/>
      </w:r>
      <w:r w:rsidRPr="00251818">
        <w:rPr>
          <w:rFonts w:ascii="Trebuchet MS" w:eastAsia="Times New Roman" w:hAnsi="Trebuchet MS" w:cs="Times New Roman"/>
          <w:b/>
          <w:sz w:val="20"/>
          <w:szCs w:val="24"/>
        </w:rPr>
        <w:t>L</w:t>
      </w:r>
      <w:r w:rsidR="002B1ED6" w:rsidRPr="00251818">
        <w:rPr>
          <w:rFonts w:ascii="Trebuchet MS" w:eastAsia="Times New Roman" w:hAnsi="Trebuchet MS" w:cs="Times New Roman"/>
          <w:b/>
          <w:sz w:val="20"/>
          <w:szCs w:val="24"/>
        </w:rPr>
        <w:t>ia</w:t>
      </w:r>
      <w:r w:rsidR="002B1ED6" w:rsidRPr="000366B0">
        <w:rPr>
          <w:rFonts w:ascii="Trebuchet MS" w:eastAsia="Times New Roman" w:hAnsi="Trebuchet MS" w:cs="Times New Roman"/>
          <w:b/>
          <w:sz w:val="20"/>
          <w:szCs w:val="24"/>
        </w:rPr>
        <w:t>bility and Indemnification</w:t>
      </w:r>
    </w:p>
    <w:p w:rsidR="00251818" w:rsidRDefault="00251818" w:rsidP="00251818">
      <w:pPr>
        <w:pStyle w:val="BodyText31"/>
        <w:spacing w:before="60" w:after="60"/>
        <w:rPr>
          <w:rFonts w:ascii="Trebuchet MS" w:hAnsi="Trebuchet MS" w:cs="Arial"/>
          <w:color w:val="000000"/>
          <w:lang w:val="en-US"/>
        </w:rPr>
      </w:pPr>
    </w:p>
    <w:p w:rsidR="009C606D" w:rsidRDefault="00251818" w:rsidP="00247DDF">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3.1</w:t>
      </w:r>
      <w:r>
        <w:rPr>
          <w:rFonts w:ascii="Trebuchet MS" w:hAnsi="Trebuchet MS" w:cs="Arial"/>
          <w:color w:val="000000"/>
          <w:lang w:val="en-US"/>
        </w:rPr>
        <w:tab/>
      </w:r>
      <w:r w:rsidR="00B77C07" w:rsidRPr="00E602DB">
        <w:rPr>
          <w:rFonts w:ascii="Trebuchet MS" w:hAnsi="Trebuchet MS" w:cs="Arial"/>
          <w:color w:val="000000"/>
          <w:lang w:val="en-US"/>
        </w:rPr>
        <w:t>Eac</w:t>
      </w:r>
      <w:r w:rsidR="007E4A79">
        <w:rPr>
          <w:rFonts w:ascii="Trebuchet MS" w:hAnsi="Trebuchet MS" w:cs="Arial"/>
          <w:color w:val="000000"/>
          <w:lang w:val="en-US"/>
        </w:rPr>
        <w:t xml:space="preserve">h party shall be liable for </w:t>
      </w:r>
      <w:r w:rsidR="00B77C07" w:rsidRPr="00E602DB">
        <w:rPr>
          <w:rFonts w:ascii="Trebuchet MS" w:hAnsi="Trebuchet MS" w:cs="Arial"/>
          <w:color w:val="000000"/>
          <w:lang w:val="en-US"/>
        </w:rPr>
        <w:t>damage</w:t>
      </w:r>
      <w:r w:rsidR="007E4A79">
        <w:rPr>
          <w:rFonts w:ascii="Trebuchet MS" w:hAnsi="Trebuchet MS" w:cs="Arial"/>
          <w:color w:val="000000"/>
          <w:lang w:val="en-US"/>
        </w:rPr>
        <w:t>s</w:t>
      </w:r>
      <w:r w:rsidR="00B77C07" w:rsidRPr="00E602DB">
        <w:rPr>
          <w:rFonts w:ascii="Trebuchet MS" w:hAnsi="Trebuchet MS" w:cs="Arial"/>
          <w:color w:val="000000"/>
          <w:lang w:val="en-US"/>
        </w:rPr>
        <w:t xml:space="preserve"> to the other party only to the extent that such damage was caused by it or its vicarious agents intentionally or through gross negligence. This limitation of liability applies to all claims for damages, regardless of the cause in law. Each party shall be liable if essential contractual obligations are breached, even in the case of slight negligence, but liability shall be limited to the foreseeable damage which is typical of this type of contract.</w:t>
      </w:r>
      <w:bookmarkStart w:id="1" w:name="_Ref350844092"/>
    </w:p>
    <w:p w:rsidR="009C606D" w:rsidRDefault="009C606D" w:rsidP="009C606D">
      <w:pPr>
        <w:pStyle w:val="BodyText31"/>
        <w:spacing w:before="60" w:after="60"/>
        <w:rPr>
          <w:rFonts w:ascii="Trebuchet MS" w:hAnsi="Trebuchet MS" w:cs="Arial"/>
          <w:color w:val="000000"/>
          <w:lang w:val="en-US"/>
        </w:rPr>
      </w:pPr>
    </w:p>
    <w:p w:rsidR="002B1ED6" w:rsidRPr="009C606D" w:rsidRDefault="009C606D" w:rsidP="009C606D">
      <w:pPr>
        <w:pStyle w:val="BodyText31"/>
        <w:spacing w:before="60" w:after="60"/>
        <w:rPr>
          <w:rFonts w:ascii="Trebuchet MS" w:hAnsi="Trebuchet MS" w:cs="Arial"/>
          <w:color w:val="000000"/>
          <w:lang w:val="en-US"/>
        </w:rPr>
      </w:pPr>
      <w:r>
        <w:rPr>
          <w:rFonts w:ascii="Trebuchet MS" w:hAnsi="Trebuchet MS" w:cs="Arial"/>
          <w:color w:val="000000"/>
          <w:lang w:val="en-US"/>
        </w:rPr>
        <w:t>4.</w:t>
      </w:r>
      <w:r>
        <w:rPr>
          <w:rFonts w:ascii="Trebuchet MS" w:hAnsi="Trebuchet MS" w:cs="Arial"/>
          <w:color w:val="000000"/>
          <w:lang w:val="en-US"/>
        </w:rPr>
        <w:tab/>
      </w:r>
      <w:r w:rsidR="002B1ED6" w:rsidRPr="009C606D">
        <w:rPr>
          <w:rFonts w:ascii="Trebuchet MS" w:hAnsi="Trebuchet MS"/>
          <w:b/>
          <w:szCs w:val="24"/>
        </w:rPr>
        <w:t>Term and Termination</w:t>
      </w:r>
      <w:bookmarkEnd w:id="1"/>
    </w:p>
    <w:p w:rsidR="009C606D" w:rsidRDefault="009C606D" w:rsidP="009C606D">
      <w:pPr>
        <w:pStyle w:val="BodyText31"/>
        <w:spacing w:before="60" w:after="60"/>
        <w:rPr>
          <w:rFonts w:ascii="Trebuchet MS" w:hAnsi="Trebuchet MS" w:cs="Arial"/>
          <w:color w:val="000000"/>
          <w:lang w:val="en-US"/>
        </w:rPr>
      </w:pPr>
    </w:p>
    <w:p w:rsidR="00586B2F" w:rsidRDefault="009C606D" w:rsidP="009C606D">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4.1</w:t>
      </w:r>
      <w:r>
        <w:rPr>
          <w:rFonts w:ascii="Trebuchet MS" w:hAnsi="Trebuchet MS" w:cs="Arial"/>
          <w:color w:val="000000"/>
          <w:lang w:val="en-US"/>
        </w:rPr>
        <w:tab/>
      </w:r>
      <w:r w:rsidR="00586B2F">
        <w:rPr>
          <w:rFonts w:ascii="Trebuchet MS" w:hAnsi="Trebuchet MS" w:cs="Arial"/>
          <w:color w:val="000000"/>
          <w:lang w:val="en-US"/>
        </w:rPr>
        <w:t>This agreement shall become effective on the date of sign</w:t>
      </w:r>
      <w:r w:rsidR="000C37E7">
        <w:rPr>
          <w:rFonts w:ascii="Trebuchet MS" w:hAnsi="Trebuchet MS" w:cs="Arial"/>
          <w:color w:val="000000"/>
          <w:lang w:val="en-US"/>
        </w:rPr>
        <w:t>ature of the party signing last.</w:t>
      </w:r>
    </w:p>
    <w:p w:rsidR="000C37E7" w:rsidRDefault="000C37E7" w:rsidP="009C606D">
      <w:pPr>
        <w:pStyle w:val="BodyText31"/>
        <w:spacing w:before="60" w:after="60"/>
        <w:ind w:left="720" w:hanging="720"/>
        <w:rPr>
          <w:rFonts w:ascii="Trebuchet MS" w:hAnsi="Trebuchet MS" w:cs="Arial"/>
          <w:color w:val="000000"/>
          <w:lang w:val="en-US"/>
        </w:rPr>
      </w:pPr>
    </w:p>
    <w:p w:rsidR="00586B2F" w:rsidRDefault="000C37E7" w:rsidP="009C606D">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4.2</w:t>
      </w:r>
      <w:r>
        <w:rPr>
          <w:rFonts w:ascii="Trebuchet MS" w:hAnsi="Trebuchet MS" w:cs="Arial"/>
          <w:color w:val="000000"/>
          <w:lang w:val="en-US"/>
        </w:rPr>
        <w:tab/>
        <w:t>This agreement shall apply only to the Leads described in annexure “A” hereto and shall automatically terminate upon GSS</w:t>
      </w:r>
      <w:r w:rsidR="00F74ADB">
        <w:rPr>
          <w:rFonts w:ascii="Trebuchet MS" w:hAnsi="Trebuchet MS" w:cs="Arial"/>
          <w:color w:val="000000"/>
          <w:lang w:val="en-US"/>
        </w:rPr>
        <w:t xml:space="preserve"> closing the last of the Leads</w:t>
      </w:r>
      <w:r>
        <w:rPr>
          <w:rFonts w:ascii="Trebuchet MS" w:hAnsi="Trebuchet MS" w:cs="Arial"/>
          <w:color w:val="000000"/>
          <w:lang w:val="en-US"/>
        </w:rPr>
        <w:t xml:space="preserve"> so listed.</w:t>
      </w:r>
    </w:p>
    <w:p w:rsidR="00F74ADB" w:rsidRDefault="00F74ADB" w:rsidP="009C606D">
      <w:pPr>
        <w:pStyle w:val="BodyText31"/>
        <w:spacing w:before="60" w:after="60"/>
        <w:ind w:left="720" w:hanging="720"/>
        <w:rPr>
          <w:rFonts w:ascii="Trebuchet MS" w:hAnsi="Trebuchet MS" w:cs="Arial"/>
          <w:color w:val="000000"/>
          <w:lang w:val="en-US"/>
        </w:rPr>
      </w:pPr>
    </w:p>
    <w:p w:rsidR="00F74ADB" w:rsidRDefault="00F74ADB" w:rsidP="009C606D">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4.3</w:t>
      </w:r>
      <w:r>
        <w:rPr>
          <w:rFonts w:ascii="Trebuchet MS" w:hAnsi="Trebuchet MS" w:cs="Arial"/>
          <w:color w:val="000000"/>
          <w:lang w:val="en-US"/>
        </w:rPr>
        <w:tab/>
        <w:t>For purposes of this clause, “closing” as mentioned in 4.2 shall mean an agreement between GSS and the Lead has successfully been concluded or GSS and the Lead concluded negotiations and did not enter into an agreement.</w:t>
      </w:r>
    </w:p>
    <w:p w:rsidR="000C37E7" w:rsidRDefault="000C37E7" w:rsidP="009C606D">
      <w:pPr>
        <w:pStyle w:val="BodyText31"/>
        <w:spacing w:before="60" w:after="60"/>
        <w:ind w:left="720" w:hanging="720"/>
        <w:rPr>
          <w:rFonts w:ascii="Trebuchet MS" w:hAnsi="Trebuchet MS" w:cs="Arial"/>
          <w:color w:val="000000"/>
          <w:lang w:val="en-US"/>
        </w:rPr>
      </w:pPr>
    </w:p>
    <w:p w:rsidR="00F87CAF" w:rsidRDefault="00F74ADB" w:rsidP="009C606D">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4.4</w:t>
      </w:r>
      <w:r w:rsidR="000C37E7">
        <w:rPr>
          <w:rFonts w:ascii="Trebuchet MS" w:hAnsi="Trebuchet MS" w:cs="Arial"/>
          <w:color w:val="000000"/>
          <w:lang w:val="en-US"/>
        </w:rPr>
        <w:tab/>
      </w:r>
      <w:r w:rsidR="00F87CAF" w:rsidRPr="00E602DB">
        <w:rPr>
          <w:rFonts w:ascii="Trebuchet MS" w:hAnsi="Trebuchet MS" w:cs="Arial"/>
          <w:color w:val="000000"/>
          <w:lang w:val="en-US"/>
        </w:rPr>
        <w:t>When the agreement is terminated, all the rights which the parties have granted one another under this agreement sha</w:t>
      </w:r>
      <w:r w:rsidR="009C606D">
        <w:rPr>
          <w:rFonts w:ascii="Trebuchet MS" w:hAnsi="Trebuchet MS" w:cs="Arial"/>
          <w:color w:val="000000"/>
          <w:lang w:val="en-US"/>
        </w:rPr>
        <w:t>ll lapse with immediate effect.</w:t>
      </w:r>
    </w:p>
    <w:p w:rsidR="009C606D" w:rsidRPr="00E602DB" w:rsidRDefault="009C606D" w:rsidP="009C606D">
      <w:pPr>
        <w:pStyle w:val="BodyText31"/>
        <w:spacing w:before="60" w:after="60"/>
        <w:rPr>
          <w:rFonts w:ascii="Trebuchet MS" w:hAnsi="Trebuchet MS" w:cs="Arial"/>
          <w:color w:val="000000"/>
          <w:lang w:val="en-US"/>
        </w:rPr>
      </w:pPr>
    </w:p>
    <w:p w:rsidR="00F74ADB" w:rsidRDefault="00F74ADB" w:rsidP="00F74ADB">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lastRenderedPageBreak/>
        <w:t>4.5</w:t>
      </w:r>
      <w:r>
        <w:rPr>
          <w:rFonts w:ascii="Trebuchet MS" w:hAnsi="Trebuchet MS" w:cs="Arial"/>
          <w:color w:val="000000"/>
          <w:lang w:val="en-US"/>
        </w:rPr>
        <w:tab/>
      </w:r>
      <w:r w:rsidR="00F87CAF" w:rsidRPr="00F87CAF">
        <w:rPr>
          <w:rFonts w:ascii="Trebuchet MS" w:hAnsi="Trebuchet MS" w:cs="Arial"/>
          <w:color w:val="000000"/>
          <w:lang w:val="en-US"/>
        </w:rPr>
        <w:t>Once the agreement has ended, each party is obliged immediately to return to the other party or destroy all of the following materials if in their possession or under their control:</w:t>
      </w:r>
    </w:p>
    <w:p w:rsidR="00F74ADB" w:rsidRDefault="00F74ADB" w:rsidP="00F74ADB">
      <w:pPr>
        <w:pStyle w:val="BodyText31"/>
        <w:spacing w:before="60" w:after="60"/>
        <w:ind w:left="720" w:hanging="720"/>
        <w:rPr>
          <w:rFonts w:ascii="Trebuchet MS" w:hAnsi="Trebuchet MS" w:cs="Arial"/>
          <w:color w:val="000000"/>
          <w:lang w:val="en-US"/>
        </w:rPr>
      </w:pPr>
    </w:p>
    <w:p w:rsidR="00F87CAF" w:rsidRDefault="00F74ADB" w:rsidP="00F74ADB">
      <w:pPr>
        <w:pStyle w:val="BodyText31"/>
        <w:spacing w:before="60" w:after="60"/>
        <w:ind w:left="720"/>
        <w:rPr>
          <w:rFonts w:ascii="Trebuchet MS" w:hAnsi="Trebuchet MS" w:cs="Arial"/>
          <w:color w:val="000000"/>
          <w:lang w:val="en-US"/>
        </w:rPr>
      </w:pPr>
      <w:r>
        <w:rPr>
          <w:rFonts w:ascii="Trebuchet MS" w:hAnsi="Trebuchet MS" w:cs="Arial"/>
          <w:color w:val="000000"/>
          <w:lang w:val="en-US"/>
        </w:rPr>
        <w:t>4.5.1</w:t>
      </w:r>
      <w:r>
        <w:rPr>
          <w:rFonts w:ascii="Trebuchet MS" w:hAnsi="Trebuchet MS" w:cs="Arial"/>
          <w:color w:val="000000"/>
          <w:lang w:val="en-US"/>
        </w:rPr>
        <w:tab/>
      </w:r>
      <w:r w:rsidR="00F87CAF" w:rsidRPr="00E602DB">
        <w:rPr>
          <w:rFonts w:ascii="Trebuchet MS" w:hAnsi="Trebuchet MS" w:cs="Arial"/>
          <w:color w:val="000000"/>
          <w:lang w:val="en-US"/>
        </w:rPr>
        <w:t>all media containing the other party’s software;</w:t>
      </w:r>
    </w:p>
    <w:p w:rsidR="00F74ADB" w:rsidRPr="00E602DB" w:rsidRDefault="00F74ADB" w:rsidP="00F74ADB">
      <w:pPr>
        <w:pStyle w:val="BodyText31"/>
        <w:spacing w:before="60" w:after="60"/>
        <w:ind w:left="720"/>
        <w:rPr>
          <w:rFonts w:ascii="Trebuchet MS" w:hAnsi="Trebuchet MS" w:cs="Arial"/>
          <w:color w:val="000000"/>
          <w:lang w:val="en-US"/>
        </w:rPr>
      </w:pPr>
    </w:p>
    <w:p w:rsidR="00F74ADB" w:rsidRDefault="00F74ADB" w:rsidP="00F74ADB">
      <w:pPr>
        <w:pStyle w:val="BodyText31"/>
        <w:spacing w:before="60" w:after="60"/>
        <w:ind w:left="1440" w:hanging="720"/>
        <w:rPr>
          <w:rFonts w:ascii="Trebuchet MS" w:hAnsi="Trebuchet MS" w:cs="Arial"/>
          <w:color w:val="000000"/>
          <w:lang w:val="en-US"/>
        </w:rPr>
      </w:pPr>
      <w:r>
        <w:rPr>
          <w:rFonts w:ascii="Trebuchet MS" w:hAnsi="Trebuchet MS" w:cs="Arial"/>
          <w:color w:val="000000"/>
          <w:lang w:val="en-US"/>
        </w:rPr>
        <w:t>4.5.2</w:t>
      </w:r>
      <w:r>
        <w:rPr>
          <w:rFonts w:ascii="Trebuchet MS" w:hAnsi="Trebuchet MS" w:cs="Arial"/>
          <w:color w:val="000000"/>
          <w:lang w:val="en-US"/>
        </w:rPr>
        <w:tab/>
      </w:r>
      <w:r w:rsidR="00F87CAF" w:rsidRPr="00E602DB">
        <w:rPr>
          <w:rFonts w:ascii="Trebuchet MS" w:hAnsi="Trebuchet MS" w:cs="Arial"/>
          <w:color w:val="000000"/>
          <w:lang w:val="en-US"/>
        </w:rPr>
        <w:t>all the originals and copies of manuals, documentation, software literature, price lists and other written documents which came from the other party</w:t>
      </w:r>
      <w:r>
        <w:rPr>
          <w:rFonts w:ascii="Trebuchet MS" w:hAnsi="Trebuchet MS" w:cs="Arial"/>
          <w:color w:val="000000"/>
          <w:lang w:val="en-US"/>
        </w:rPr>
        <w:t>;</w:t>
      </w:r>
      <w:r w:rsidR="00F87CAF" w:rsidRPr="00E602DB">
        <w:rPr>
          <w:rFonts w:ascii="Trebuchet MS" w:hAnsi="Trebuchet MS" w:cs="Arial"/>
          <w:color w:val="000000"/>
          <w:lang w:val="en-US"/>
        </w:rPr>
        <w:t xml:space="preserve"> and</w:t>
      </w:r>
    </w:p>
    <w:p w:rsidR="00F87CAF" w:rsidRPr="00E602DB" w:rsidRDefault="00F87CAF" w:rsidP="00F74ADB">
      <w:pPr>
        <w:pStyle w:val="BodyText31"/>
        <w:spacing w:before="60" w:after="60"/>
        <w:ind w:left="1440" w:hanging="720"/>
        <w:rPr>
          <w:rFonts w:ascii="Trebuchet MS" w:hAnsi="Trebuchet MS" w:cs="Arial"/>
          <w:color w:val="000000"/>
          <w:lang w:val="en-US"/>
        </w:rPr>
      </w:pPr>
      <w:r w:rsidRPr="00E602DB">
        <w:rPr>
          <w:rFonts w:ascii="Trebuchet MS" w:hAnsi="Trebuchet MS" w:cs="Arial"/>
          <w:color w:val="000000"/>
          <w:lang w:val="en-US"/>
        </w:rPr>
        <w:t xml:space="preserve"> </w:t>
      </w:r>
    </w:p>
    <w:p w:rsidR="00F87CAF" w:rsidRDefault="00F74ADB" w:rsidP="00F74ADB">
      <w:pPr>
        <w:pStyle w:val="BodyText31"/>
        <w:spacing w:before="60" w:after="60"/>
        <w:ind w:firstLine="720"/>
        <w:rPr>
          <w:rFonts w:ascii="Trebuchet MS" w:hAnsi="Trebuchet MS" w:cs="Arial"/>
          <w:color w:val="000000"/>
          <w:lang w:val="en-US"/>
        </w:rPr>
      </w:pPr>
      <w:r>
        <w:rPr>
          <w:rFonts w:ascii="Trebuchet MS" w:hAnsi="Trebuchet MS" w:cs="Arial"/>
          <w:color w:val="000000"/>
          <w:lang w:val="en-US"/>
        </w:rPr>
        <w:t>4.5.3</w:t>
      </w:r>
      <w:r>
        <w:rPr>
          <w:rFonts w:ascii="Trebuchet MS" w:hAnsi="Trebuchet MS" w:cs="Arial"/>
          <w:color w:val="000000"/>
          <w:lang w:val="en-US"/>
        </w:rPr>
        <w:tab/>
      </w:r>
      <w:r w:rsidR="00F87CAF" w:rsidRPr="00E602DB">
        <w:rPr>
          <w:rFonts w:ascii="Trebuchet MS" w:hAnsi="Trebuchet MS" w:cs="Arial"/>
          <w:color w:val="000000"/>
          <w:lang w:val="en-US"/>
        </w:rPr>
        <w:t>all internal information and all other property belonging to the other party.</w:t>
      </w:r>
    </w:p>
    <w:p w:rsidR="00F74ADB" w:rsidRPr="00E602DB" w:rsidRDefault="00F74ADB" w:rsidP="00F74ADB">
      <w:pPr>
        <w:pStyle w:val="BodyText31"/>
        <w:spacing w:before="60" w:after="60"/>
        <w:ind w:firstLine="720"/>
        <w:rPr>
          <w:rFonts w:ascii="Trebuchet MS" w:hAnsi="Trebuchet MS" w:cs="Arial"/>
          <w:color w:val="000000"/>
          <w:lang w:val="en-US"/>
        </w:rPr>
      </w:pPr>
    </w:p>
    <w:p w:rsidR="00F74ADB" w:rsidRDefault="00F74ADB" w:rsidP="00F74ADB">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4.6</w:t>
      </w:r>
      <w:r>
        <w:rPr>
          <w:rFonts w:ascii="Trebuchet MS" w:hAnsi="Trebuchet MS" w:cs="Arial"/>
          <w:color w:val="000000"/>
          <w:lang w:val="en-US"/>
        </w:rPr>
        <w:tab/>
      </w:r>
      <w:r w:rsidR="00F87CAF" w:rsidRPr="00E602DB">
        <w:rPr>
          <w:rFonts w:ascii="Trebuchet MS" w:hAnsi="Trebuchet MS" w:cs="Arial"/>
          <w:color w:val="000000"/>
          <w:lang w:val="en-US"/>
        </w:rPr>
        <w:t>Each party shall confirm to the other in writing that they have returned or destroyed all of the materials referred to above.</w:t>
      </w:r>
    </w:p>
    <w:p w:rsidR="00F74ADB" w:rsidRDefault="00F74ADB" w:rsidP="00F74ADB">
      <w:pPr>
        <w:pStyle w:val="BodyText31"/>
        <w:spacing w:before="60" w:after="60"/>
        <w:ind w:left="720" w:hanging="720"/>
        <w:rPr>
          <w:rFonts w:ascii="Trebuchet MS" w:hAnsi="Trebuchet MS" w:cs="Arial"/>
          <w:color w:val="000000"/>
          <w:lang w:val="en-US"/>
        </w:rPr>
      </w:pPr>
    </w:p>
    <w:p w:rsidR="00F87CAF" w:rsidRPr="00F87CAF" w:rsidRDefault="00F74ADB" w:rsidP="00F74ADB">
      <w:pPr>
        <w:pStyle w:val="BodyText31"/>
        <w:spacing w:before="60" w:after="60"/>
        <w:ind w:left="720" w:hanging="720"/>
        <w:rPr>
          <w:rFonts w:ascii="Trebuchet MS" w:hAnsi="Trebuchet MS" w:cs="Arial"/>
          <w:color w:val="000000"/>
          <w:lang w:val="en-US"/>
        </w:rPr>
      </w:pPr>
      <w:r>
        <w:rPr>
          <w:rFonts w:ascii="Trebuchet MS" w:hAnsi="Trebuchet MS" w:cs="Arial"/>
          <w:color w:val="000000"/>
          <w:lang w:val="en-US"/>
        </w:rPr>
        <w:t>4.7</w:t>
      </w:r>
      <w:r>
        <w:rPr>
          <w:rFonts w:ascii="Trebuchet MS" w:hAnsi="Trebuchet MS" w:cs="Arial"/>
          <w:color w:val="000000"/>
          <w:lang w:val="en-US"/>
        </w:rPr>
        <w:tab/>
      </w:r>
      <w:r w:rsidR="00F87CAF">
        <w:rPr>
          <w:rFonts w:ascii="Trebuchet MS" w:hAnsi="Trebuchet MS" w:cs="Arial"/>
          <w:color w:val="000000"/>
          <w:lang w:val="en-US"/>
        </w:rPr>
        <w:t>Sections 1, 2</w:t>
      </w:r>
      <w:r w:rsidR="00F87CAF" w:rsidRPr="00E602DB">
        <w:rPr>
          <w:rFonts w:ascii="Trebuchet MS" w:hAnsi="Trebuchet MS" w:cs="Arial"/>
          <w:color w:val="000000"/>
          <w:lang w:val="en-US"/>
        </w:rPr>
        <w:t xml:space="preserve">, </w:t>
      </w:r>
      <w:r w:rsidR="00F87CAF">
        <w:rPr>
          <w:rFonts w:ascii="Trebuchet MS" w:hAnsi="Trebuchet MS" w:cs="Arial"/>
          <w:color w:val="000000"/>
          <w:lang w:val="en-US"/>
        </w:rPr>
        <w:t xml:space="preserve">3 </w:t>
      </w:r>
      <w:r w:rsidR="00F87CAF" w:rsidRPr="00E602DB">
        <w:rPr>
          <w:rFonts w:ascii="Trebuchet MS" w:hAnsi="Trebuchet MS" w:cs="Arial"/>
          <w:color w:val="000000"/>
          <w:lang w:val="en-US"/>
        </w:rPr>
        <w:t>of this agreement shall not cease to be valid after termination or expiration of this agreement and shall remain in force after this agreement comes to an end.</w:t>
      </w:r>
      <w:r w:rsidR="00F87CAF" w:rsidRPr="00F87CAF">
        <w:rPr>
          <w:rFonts w:ascii="Trebuchet MS" w:hAnsi="Trebuchet MS" w:cs="Arial"/>
          <w:color w:val="000000"/>
          <w:lang w:val="en-US"/>
        </w:rPr>
        <w:t xml:space="preserve"> </w:t>
      </w:r>
    </w:p>
    <w:p w:rsidR="00C20721" w:rsidRDefault="00C20721" w:rsidP="00C20721">
      <w:pPr>
        <w:spacing w:after="120" w:line="240" w:lineRule="auto"/>
        <w:ind w:left="0" w:firstLine="0"/>
        <w:jc w:val="both"/>
        <w:rPr>
          <w:rFonts w:ascii="Trebuchet MS" w:hAnsi="Trebuchet MS"/>
          <w:sz w:val="14"/>
          <w:szCs w:val="14"/>
        </w:rPr>
      </w:pPr>
    </w:p>
    <w:p w:rsidR="00C20721" w:rsidRDefault="00C20721" w:rsidP="00C20721">
      <w:pPr>
        <w:spacing w:after="120" w:line="240" w:lineRule="auto"/>
        <w:ind w:left="0" w:firstLine="0"/>
        <w:jc w:val="both"/>
        <w:rPr>
          <w:rFonts w:ascii="Trebuchet MS" w:eastAsia="Times New Roman" w:hAnsi="Trebuchet MS" w:cs="Times New Roman"/>
          <w:b/>
          <w:sz w:val="20"/>
          <w:szCs w:val="20"/>
        </w:rPr>
      </w:pPr>
      <w:r w:rsidRPr="00C20721">
        <w:rPr>
          <w:rFonts w:ascii="Trebuchet MS" w:hAnsi="Trebuchet MS"/>
          <w:b/>
          <w:sz w:val="20"/>
          <w:szCs w:val="20"/>
        </w:rPr>
        <w:t>5.</w:t>
      </w:r>
      <w:r w:rsidRPr="00C20721">
        <w:rPr>
          <w:rFonts w:ascii="Trebuchet MS" w:hAnsi="Trebuchet MS"/>
          <w:b/>
          <w:sz w:val="20"/>
          <w:szCs w:val="20"/>
        </w:rPr>
        <w:tab/>
      </w:r>
      <w:r w:rsidR="002B1ED6" w:rsidRPr="00C20721">
        <w:rPr>
          <w:rFonts w:ascii="Trebuchet MS" w:eastAsia="Times New Roman" w:hAnsi="Trebuchet MS" w:cs="Times New Roman"/>
          <w:b/>
          <w:sz w:val="20"/>
          <w:szCs w:val="20"/>
        </w:rPr>
        <w:t>Miscellaneous</w:t>
      </w:r>
    </w:p>
    <w:p w:rsidR="00C20721" w:rsidRDefault="00C20721" w:rsidP="00C20721">
      <w:pPr>
        <w:spacing w:after="120" w:line="240" w:lineRule="auto"/>
        <w:ind w:left="0" w:firstLine="0"/>
        <w:jc w:val="both"/>
        <w:rPr>
          <w:rFonts w:ascii="Trebuchet MS" w:eastAsia="Times New Roman" w:hAnsi="Trebuchet MS" w:cs="Times New Roman"/>
          <w:b/>
          <w:sz w:val="20"/>
          <w:szCs w:val="20"/>
        </w:rPr>
      </w:pPr>
    </w:p>
    <w:p w:rsidR="00C20721" w:rsidRDefault="00C20721" w:rsidP="00C20721">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0"/>
        </w:rPr>
        <w:t>5.1</w:t>
      </w:r>
      <w:r>
        <w:rPr>
          <w:rFonts w:ascii="Trebuchet MS" w:eastAsia="Times New Roman" w:hAnsi="Trebuchet MS" w:cs="Times New Roman"/>
          <w:sz w:val="20"/>
          <w:szCs w:val="20"/>
        </w:rPr>
        <w:tab/>
      </w:r>
      <w:r w:rsidR="002B1ED6" w:rsidRPr="00F11EAC">
        <w:rPr>
          <w:rFonts w:ascii="Trebuchet MS" w:eastAsia="Times New Roman" w:hAnsi="Trebuchet MS" w:cs="Times New Roman"/>
          <w:sz w:val="20"/>
          <w:szCs w:val="24"/>
        </w:rPr>
        <w:t xml:space="preserve">Force majeure. </w:t>
      </w:r>
      <w:r w:rsidR="00F87CAF">
        <w:rPr>
          <w:rFonts w:ascii="Trebuchet MS" w:eastAsia="Times New Roman" w:hAnsi="Trebuchet MS" w:cs="Times New Roman"/>
          <w:sz w:val="20"/>
          <w:szCs w:val="24"/>
        </w:rPr>
        <w:t>Partner</w:t>
      </w:r>
      <w:r w:rsidR="002B1ED6" w:rsidRPr="00F11EAC">
        <w:rPr>
          <w:rFonts w:ascii="Trebuchet MS" w:eastAsia="Times New Roman" w:hAnsi="Trebuchet MS" w:cs="Times New Roman"/>
          <w:sz w:val="20"/>
          <w:szCs w:val="24"/>
        </w:rPr>
        <w:t xml:space="preserve"> shall be excused from performance of its obligations under this Agreement if such a failure results from acts of god, fire, strike, embargo, terrorist attack, war, insurrection or riot or other causes beyond the reasonable control of </w:t>
      </w:r>
      <w:r w:rsidR="00F87CAF">
        <w:rPr>
          <w:rFonts w:ascii="Trebuchet MS" w:eastAsia="Times New Roman" w:hAnsi="Trebuchet MS" w:cs="Times New Roman"/>
          <w:sz w:val="20"/>
          <w:szCs w:val="24"/>
        </w:rPr>
        <w:t>Partner</w:t>
      </w:r>
      <w:r>
        <w:rPr>
          <w:rFonts w:ascii="Trebuchet MS" w:eastAsia="Times New Roman" w:hAnsi="Trebuchet MS" w:cs="Times New Roman"/>
          <w:sz w:val="20"/>
          <w:szCs w:val="24"/>
        </w:rPr>
        <w:t>.</w:t>
      </w:r>
    </w:p>
    <w:p w:rsidR="00C20721" w:rsidRDefault="00C20721" w:rsidP="00C20721">
      <w:pPr>
        <w:spacing w:after="120" w:line="240" w:lineRule="auto"/>
        <w:ind w:hanging="720"/>
        <w:jc w:val="both"/>
        <w:rPr>
          <w:rFonts w:ascii="Trebuchet MS" w:eastAsia="Times New Roman" w:hAnsi="Trebuchet MS" w:cs="Times New Roman"/>
          <w:sz w:val="20"/>
          <w:szCs w:val="24"/>
        </w:rPr>
      </w:pPr>
    </w:p>
    <w:p w:rsidR="00C20721" w:rsidRDefault="00C20721" w:rsidP="00C20721">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5.2</w:t>
      </w:r>
      <w:r>
        <w:rPr>
          <w:rFonts w:ascii="Trebuchet MS" w:eastAsia="Times New Roman" w:hAnsi="Trebuchet MS" w:cs="Times New Roman"/>
          <w:sz w:val="20"/>
          <w:szCs w:val="24"/>
        </w:rPr>
        <w:tab/>
      </w:r>
      <w:r w:rsidR="002B1ED6" w:rsidRPr="00F11EAC">
        <w:rPr>
          <w:rFonts w:ascii="Trebuchet MS" w:eastAsia="Times New Roman" w:hAnsi="Trebuchet MS" w:cs="Times New Roman"/>
          <w:sz w:val="20"/>
          <w:szCs w:val="24"/>
        </w:rPr>
        <w:t>Any delay resulting from any of such causes shall extend performance accordingly or excuse performance, in whole or in part, as may be reasonable under the circumstances.</w:t>
      </w:r>
    </w:p>
    <w:p w:rsidR="00C20721" w:rsidRDefault="00C20721" w:rsidP="00C20721">
      <w:pPr>
        <w:spacing w:after="120" w:line="240" w:lineRule="auto"/>
        <w:ind w:hanging="720"/>
        <w:jc w:val="both"/>
        <w:rPr>
          <w:rFonts w:ascii="Trebuchet MS" w:eastAsia="Times New Roman" w:hAnsi="Trebuchet MS" w:cs="Times New Roman"/>
          <w:sz w:val="20"/>
          <w:szCs w:val="24"/>
        </w:rPr>
      </w:pPr>
    </w:p>
    <w:p w:rsidR="00442402" w:rsidRDefault="00C20721" w:rsidP="00442402">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5.3</w:t>
      </w:r>
      <w:r>
        <w:rPr>
          <w:rFonts w:ascii="Trebuchet MS" w:eastAsia="Times New Roman" w:hAnsi="Trebuchet MS" w:cs="Times New Roman"/>
          <w:sz w:val="20"/>
          <w:szCs w:val="24"/>
        </w:rPr>
        <w:tab/>
      </w:r>
      <w:r w:rsidR="002B1ED6" w:rsidRPr="00F11EAC">
        <w:rPr>
          <w:rFonts w:ascii="Trebuchet MS" w:eastAsia="Times New Roman" w:hAnsi="Trebuchet MS" w:cs="Times New Roman"/>
          <w:sz w:val="20"/>
          <w:szCs w:val="24"/>
        </w:rPr>
        <w:t xml:space="preserve">Assignment. Partner shall not assign its rights or delegate its obligations under this Agreement without </w:t>
      </w:r>
      <w:r w:rsidR="00F87CAF">
        <w:rPr>
          <w:rFonts w:ascii="Trebuchet MS" w:eastAsia="Times New Roman" w:hAnsi="Trebuchet MS" w:cs="Times New Roman"/>
          <w:sz w:val="20"/>
          <w:szCs w:val="24"/>
        </w:rPr>
        <w:t>Partner’s</w:t>
      </w:r>
      <w:r w:rsidR="002B1ED6" w:rsidRPr="00F11EAC">
        <w:rPr>
          <w:rFonts w:ascii="Trebuchet MS" w:eastAsia="Times New Roman" w:hAnsi="Trebuchet MS" w:cs="Times New Roman"/>
          <w:sz w:val="20"/>
          <w:szCs w:val="24"/>
        </w:rPr>
        <w:t xml:space="preserve"> prior written consent.  Any merger, consolidation, reorganization, transfer of substantially all assets of Partner or other change in control or ownership of Partner shall not be considered an assignment for the purpose of this Agreement.  This Agreement shall be binding upon and inure to the benefit of </w:t>
      </w:r>
      <w:r w:rsidR="00F87CAF">
        <w:rPr>
          <w:rFonts w:ascii="Trebuchet MS" w:eastAsia="Times New Roman" w:hAnsi="Trebuchet MS" w:cs="Times New Roman"/>
          <w:sz w:val="20"/>
          <w:szCs w:val="24"/>
        </w:rPr>
        <w:t>Partner</w:t>
      </w:r>
      <w:r w:rsidR="002B1ED6" w:rsidRPr="00F11EAC">
        <w:rPr>
          <w:rFonts w:ascii="Trebuchet MS" w:eastAsia="Times New Roman" w:hAnsi="Trebuchet MS" w:cs="Times New Roman"/>
          <w:sz w:val="20"/>
          <w:szCs w:val="24"/>
        </w:rPr>
        <w:t xml:space="preserve"> and </w:t>
      </w:r>
      <w:r w:rsidR="00F87CAF">
        <w:rPr>
          <w:rFonts w:ascii="Trebuchet MS" w:eastAsia="Times New Roman" w:hAnsi="Trebuchet MS" w:cs="Times New Roman"/>
          <w:sz w:val="20"/>
          <w:szCs w:val="24"/>
        </w:rPr>
        <w:t xml:space="preserve">Global Softech Solutions </w:t>
      </w:r>
      <w:r w:rsidR="002B1ED6" w:rsidRPr="00F11EAC">
        <w:rPr>
          <w:rFonts w:ascii="Trebuchet MS" w:eastAsia="Times New Roman" w:hAnsi="Trebuchet MS" w:cs="Times New Roman"/>
          <w:sz w:val="20"/>
          <w:szCs w:val="24"/>
        </w:rPr>
        <w:t>and their successors and permitted assigns.</w:t>
      </w:r>
    </w:p>
    <w:p w:rsidR="00442402" w:rsidRDefault="00442402" w:rsidP="00442402">
      <w:pPr>
        <w:spacing w:after="120" w:line="240" w:lineRule="auto"/>
        <w:ind w:left="0" w:firstLine="0"/>
        <w:jc w:val="both"/>
        <w:rPr>
          <w:rFonts w:ascii="Trebuchet MS" w:eastAsia="Times New Roman" w:hAnsi="Trebuchet MS" w:cs="Times New Roman"/>
          <w:sz w:val="20"/>
          <w:szCs w:val="24"/>
        </w:rPr>
      </w:pPr>
    </w:p>
    <w:p w:rsidR="00442402" w:rsidRDefault="00442402" w:rsidP="00442402">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5.4</w:t>
      </w:r>
      <w:r>
        <w:rPr>
          <w:rFonts w:ascii="Trebuchet MS" w:eastAsia="Times New Roman" w:hAnsi="Trebuchet MS" w:cs="Times New Roman"/>
          <w:sz w:val="20"/>
          <w:szCs w:val="24"/>
        </w:rPr>
        <w:tab/>
      </w:r>
      <w:r w:rsidR="00DD5B9A" w:rsidRPr="00F87CAF">
        <w:rPr>
          <w:rFonts w:ascii="Trebuchet MS" w:eastAsia="Times New Roman" w:hAnsi="Trebuchet MS" w:cs="Times New Roman"/>
          <w:sz w:val="20"/>
          <w:szCs w:val="24"/>
        </w:rPr>
        <w:t>In no event shall either party be liable to the other party for indirect or consequential loss or damage, loss of profits, business, revenue, goodwill or anticipated savings suffered by the other party during the term of this Agreement.</w:t>
      </w:r>
    </w:p>
    <w:p w:rsidR="00442402" w:rsidRDefault="00442402" w:rsidP="00442402">
      <w:pPr>
        <w:spacing w:after="120" w:line="240" w:lineRule="auto"/>
        <w:ind w:left="0" w:firstLine="0"/>
        <w:jc w:val="both"/>
        <w:rPr>
          <w:rFonts w:ascii="Trebuchet MS" w:eastAsia="Times New Roman" w:hAnsi="Trebuchet MS" w:cs="Times New Roman"/>
          <w:sz w:val="20"/>
          <w:szCs w:val="24"/>
        </w:rPr>
      </w:pPr>
    </w:p>
    <w:p w:rsidR="00442402" w:rsidRDefault="00442402" w:rsidP="00442402">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5.5</w:t>
      </w:r>
      <w:r>
        <w:rPr>
          <w:rFonts w:ascii="Trebuchet MS" w:eastAsia="Times New Roman" w:hAnsi="Trebuchet MS" w:cs="Times New Roman"/>
          <w:sz w:val="20"/>
          <w:szCs w:val="24"/>
        </w:rPr>
        <w:tab/>
      </w:r>
      <w:r w:rsidR="00C42937" w:rsidRPr="00F87CAF">
        <w:rPr>
          <w:rFonts w:ascii="Trebuchet MS" w:eastAsia="Times New Roman" w:hAnsi="Trebuchet MS" w:cs="Times New Roman"/>
          <w:sz w:val="20"/>
          <w:szCs w:val="24"/>
        </w:rPr>
        <w:t xml:space="preserve">No employment, partnership or joint venture relationship is formed by this Lead agreement and at no time may the </w:t>
      </w:r>
      <w:r w:rsidR="000040C5" w:rsidRPr="00F87CAF">
        <w:rPr>
          <w:rFonts w:ascii="Trebuchet MS" w:eastAsia="Times New Roman" w:hAnsi="Trebuchet MS" w:cs="Times New Roman"/>
          <w:sz w:val="20"/>
          <w:szCs w:val="24"/>
        </w:rPr>
        <w:t>Lead Provider</w:t>
      </w:r>
      <w:r w:rsidR="00C42937" w:rsidRPr="00F87CAF">
        <w:rPr>
          <w:rFonts w:ascii="Trebuchet MS" w:eastAsia="Times New Roman" w:hAnsi="Trebuchet MS" w:cs="Times New Roman"/>
          <w:sz w:val="20"/>
          <w:szCs w:val="24"/>
        </w:rPr>
        <w:t xml:space="preserve"> position itself as affiliated to </w:t>
      </w:r>
      <w:r w:rsidR="005570D7" w:rsidRPr="00F87CAF">
        <w:rPr>
          <w:rFonts w:ascii="Trebuchet MS" w:eastAsia="Times New Roman" w:hAnsi="Trebuchet MS" w:cs="Times New Roman"/>
          <w:sz w:val="20"/>
          <w:szCs w:val="24"/>
        </w:rPr>
        <w:t>Global Softech Solutions</w:t>
      </w:r>
      <w:r w:rsidR="00C42937" w:rsidRPr="00F87CAF">
        <w:rPr>
          <w:rFonts w:ascii="Trebuchet MS" w:eastAsia="Times New Roman" w:hAnsi="Trebuchet MS" w:cs="Times New Roman"/>
          <w:sz w:val="20"/>
          <w:szCs w:val="24"/>
        </w:rPr>
        <w:t xml:space="preserve">, except as an independent </w:t>
      </w:r>
      <w:r w:rsidR="000040C5" w:rsidRPr="00F87CAF">
        <w:rPr>
          <w:rFonts w:ascii="Trebuchet MS" w:eastAsia="Times New Roman" w:hAnsi="Trebuchet MS" w:cs="Times New Roman"/>
          <w:sz w:val="20"/>
          <w:szCs w:val="24"/>
        </w:rPr>
        <w:t>Lead provider</w:t>
      </w:r>
      <w:r w:rsidR="00C42937" w:rsidRPr="00F87CAF">
        <w:rPr>
          <w:rFonts w:ascii="Trebuchet MS" w:eastAsia="Times New Roman" w:hAnsi="Trebuchet MS" w:cs="Times New Roman"/>
          <w:sz w:val="20"/>
          <w:szCs w:val="24"/>
        </w:rPr>
        <w:t xml:space="preserve">. In view of this independent relationship the </w:t>
      </w:r>
      <w:r w:rsidR="000040C5" w:rsidRPr="00F87CAF">
        <w:rPr>
          <w:rFonts w:ascii="Trebuchet MS" w:eastAsia="Times New Roman" w:hAnsi="Trebuchet MS" w:cs="Times New Roman"/>
          <w:sz w:val="20"/>
          <w:szCs w:val="24"/>
        </w:rPr>
        <w:t>Lead P</w:t>
      </w:r>
      <w:r w:rsidR="00C42937" w:rsidRPr="00F87CAF">
        <w:rPr>
          <w:rFonts w:ascii="Trebuchet MS" w:eastAsia="Times New Roman" w:hAnsi="Trebuchet MS" w:cs="Times New Roman"/>
          <w:sz w:val="20"/>
          <w:szCs w:val="24"/>
        </w:rPr>
        <w:t xml:space="preserve">rovider shall not enter into any agreements on behalf of </w:t>
      </w:r>
      <w:r w:rsidR="005570D7" w:rsidRPr="00F87CAF">
        <w:rPr>
          <w:rFonts w:ascii="Trebuchet MS" w:eastAsia="Times New Roman" w:hAnsi="Trebuchet MS" w:cs="Times New Roman"/>
          <w:sz w:val="20"/>
          <w:szCs w:val="24"/>
        </w:rPr>
        <w:t>Global Softech Solutions</w:t>
      </w:r>
      <w:r w:rsidR="00C42937" w:rsidRPr="00F87CAF">
        <w:rPr>
          <w:rFonts w:ascii="Trebuchet MS" w:eastAsia="Times New Roman" w:hAnsi="Trebuchet MS" w:cs="Times New Roman"/>
          <w:sz w:val="20"/>
          <w:szCs w:val="24"/>
        </w:rPr>
        <w:t xml:space="preserve">, shall make no warranty either expressed or implied on behalf of </w:t>
      </w:r>
      <w:r w:rsidR="005570D7" w:rsidRPr="00F87CAF">
        <w:rPr>
          <w:rFonts w:ascii="Trebuchet MS" w:eastAsia="Times New Roman" w:hAnsi="Trebuchet MS" w:cs="Times New Roman"/>
          <w:sz w:val="20"/>
          <w:szCs w:val="24"/>
        </w:rPr>
        <w:t>Global Softech Solutions</w:t>
      </w:r>
      <w:r w:rsidR="00C42937" w:rsidRPr="00F87CAF">
        <w:rPr>
          <w:rFonts w:ascii="Trebuchet MS" w:eastAsia="Times New Roman" w:hAnsi="Trebuchet MS" w:cs="Times New Roman"/>
          <w:sz w:val="20"/>
          <w:szCs w:val="24"/>
        </w:rPr>
        <w:t xml:space="preserve"> and shall not incur any expenses on behalf of </w:t>
      </w:r>
      <w:r w:rsidR="005570D7" w:rsidRPr="00F87CAF">
        <w:rPr>
          <w:rFonts w:ascii="Trebuchet MS" w:eastAsia="Times New Roman" w:hAnsi="Trebuchet MS" w:cs="Times New Roman"/>
          <w:sz w:val="20"/>
          <w:szCs w:val="24"/>
        </w:rPr>
        <w:t>Global Softech Solutions</w:t>
      </w:r>
      <w:r w:rsidR="00C42937" w:rsidRPr="00F87CAF">
        <w:rPr>
          <w:rFonts w:ascii="Trebuchet MS" w:eastAsia="Times New Roman" w:hAnsi="Trebuchet MS" w:cs="Times New Roman"/>
          <w:sz w:val="20"/>
          <w:szCs w:val="24"/>
        </w:rPr>
        <w:t>.</w:t>
      </w:r>
    </w:p>
    <w:p w:rsidR="00442402" w:rsidRDefault="00442402" w:rsidP="00442402">
      <w:pPr>
        <w:spacing w:after="120" w:line="240" w:lineRule="auto"/>
        <w:ind w:hanging="720"/>
        <w:jc w:val="both"/>
        <w:rPr>
          <w:rFonts w:ascii="Trebuchet MS" w:eastAsia="Times New Roman" w:hAnsi="Trebuchet MS" w:cs="Times New Roman"/>
          <w:sz w:val="20"/>
          <w:szCs w:val="24"/>
        </w:rPr>
      </w:pPr>
    </w:p>
    <w:p w:rsidR="00F74123" w:rsidRDefault="00442402" w:rsidP="00442402">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t>5.6</w:t>
      </w:r>
      <w:r>
        <w:rPr>
          <w:rFonts w:ascii="Trebuchet MS" w:eastAsia="Times New Roman" w:hAnsi="Trebuchet MS" w:cs="Times New Roman"/>
          <w:sz w:val="20"/>
          <w:szCs w:val="24"/>
        </w:rPr>
        <w:tab/>
      </w:r>
      <w:r w:rsidR="001C51B4" w:rsidRPr="00F87CAF">
        <w:rPr>
          <w:rFonts w:ascii="Trebuchet MS" w:eastAsia="Times New Roman" w:hAnsi="Trebuchet MS" w:cs="Times New Roman"/>
          <w:sz w:val="20"/>
          <w:szCs w:val="24"/>
        </w:rPr>
        <w:t>This agreement constitutes the whole agreement between the parties and any alteration must be in writing and signed by both parties.</w:t>
      </w:r>
    </w:p>
    <w:p w:rsidR="00C35E18" w:rsidRDefault="00C35E18" w:rsidP="00442402">
      <w:pPr>
        <w:spacing w:after="120" w:line="240" w:lineRule="auto"/>
        <w:ind w:hanging="720"/>
        <w:jc w:val="both"/>
        <w:rPr>
          <w:rFonts w:ascii="Trebuchet MS" w:eastAsia="Times New Roman" w:hAnsi="Trebuchet MS" w:cs="Times New Roman"/>
          <w:sz w:val="20"/>
          <w:szCs w:val="24"/>
        </w:rPr>
      </w:pPr>
    </w:p>
    <w:p w:rsidR="00C35E18" w:rsidRPr="00F87CAF" w:rsidRDefault="00230560" w:rsidP="00442402">
      <w:pPr>
        <w:spacing w:after="120" w:line="240" w:lineRule="auto"/>
        <w:ind w:hanging="720"/>
        <w:jc w:val="both"/>
        <w:rPr>
          <w:rFonts w:ascii="Trebuchet MS" w:eastAsia="Times New Roman" w:hAnsi="Trebuchet MS" w:cs="Times New Roman"/>
          <w:sz w:val="20"/>
          <w:szCs w:val="24"/>
        </w:rPr>
      </w:pPr>
      <w:r>
        <w:rPr>
          <w:rFonts w:ascii="Trebuchet MS" w:eastAsia="Times New Roman" w:hAnsi="Trebuchet MS" w:cs="Times New Roman"/>
          <w:sz w:val="20"/>
          <w:szCs w:val="24"/>
        </w:rPr>
        <w:lastRenderedPageBreak/>
        <w:t>5.7</w:t>
      </w:r>
      <w:r>
        <w:rPr>
          <w:rFonts w:ascii="Trebuchet MS" w:eastAsia="Times New Roman" w:hAnsi="Trebuchet MS" w:cs="Times New Roman"/>
          <w:sz w:val="20"/>
          <w:szCs w:val="24"/>
        </w:rPr>
        <w:tab/>
        <w:t>In the event of a breach by either of the parties of the terms of this agreement, the aggrieved party shall give notice, in writing, of such breach to the other party affording it 7 (seven) days to rectify such breach.  Should the breaching party fail to rectify the breach</w:t>
      </w:r>
      <w:r w:rsidR="009361E9">
        <w:rPr>
          <w:rFonts w:ascii="Trebuchet MS" w:eastAsia="Times New Roman" w:hAnsi="Trebuchet MS" w:cs="Times New Roman"/>
          <w:sz w:val="20"/>
          <w:szCs w:val="24"/>
        </w:rPr>
        <w:t xml:space="preserve"> within the time afforded to it, the aggrieved party shall be entitled to terminate the agreement and claim damages from the breaching party.</w:t>
      </w:r>
    </w:p>
    <w:p w:rsidR="00725534" w:rsidRPr="005570D7" w:rsidRDefault="00725534" w:rsidP="00A07FE8">
      <w:pPr>
        <w:spacing w:before="100" w:beforeAutospacing="1" w:after="100" w:afterAutospacing="1" w:line="240" w:lineRule="auto"/>
        <w:ind w:left="0" w:firstLine="0"/>
        <w:rPr>
          <w:rFonts w:ascii="Trebuchet MS" w:eastAsia="Times New Roman" w:hAnsi="Trebuchet MS" w:cs="Times New Roman"/>
          <w:sz w:val="20"/>
          <w:szCs w:val="24"/>
        </w:rPr>
      </w:pPr>
    </w:p>
    <w:p w:rsidR="00A07FE8" w:rsidRPr="005570D7" w:rsidRDefault="00A07FE8" w:rsidP="00A07FE8">
      <w:pPr>
        <w:spacing w:before="100" w:beforeAutospacing="1" w:after="100" w:afterAutospacing="1" w:line="240" w:lineRule="auto"/>
        <w:ind w:left="0" w:firstLine="0"/>
        <w:rPr>
          <w:rFonts w:ascii="Trebuchet MS" w:eastAsia="Times New Roman" w:hAnsi="Trebuchet MS" w:cs="Times New Roman"/>
          <w:sz w:val="20"/>
          <w:szCs w:val="24"/>
        </w:rPr>
      </w:pPr>
      <w:r w:rsidRPr="005570D7">
        <w:rPr>
          <w:rFonts w:ascii="Trebuchet MS" w:eastAsia="Times New Roman" w:hAnsi="Trebuchet MS" w:cs="Times New Roman"/>
          <w:sz w:val="20"/>
          <w:szCs w:val="24"/>
        </w:rPr>
        <w:t>Signed at __________</w:t>
      </w:r>
      <w:r w:rsidR="00725534" w:rsidRPr="005570D7">
        <w:rPr>
          <w:rFonts w:ascii="Trebuchet MS" w:eastAsia="Times New Roman" w:hAnsi="Trebuchet MS" w:cs="Times New Roman"/>
          <w:sz w:val="20"/>
          <w:szCs w:val="24"/>
        </w:rPr>
        <w:t>_________ on this ______ day of ______________</w:t>
      </w:r>
      <w:r w:rsidR="00E21DD6">
        <w:rPr>
          <w:rFonts w:ascii="Trebuchet MS" w:eastAsia="Times New Roman" w:hAnsi="Trebuchet MS" w:cs="Times New Roman"/>
          <w:sz w:val="20"/>
          <w:szCs w:val="24"/>
        </w:rPr>
        <w:t xml:space="preserve"> </w:t>
      </w:r>
      <w:r w:rsidR="004A5A07">
        <w:rPr>
          <w:rFonts w:ascii="Trebuchet MS" w:eastAsia="Times New Roman" w:hAnsi="Trebuchet MS" w:cs="Times New Roman"/>
          <w:sz w:val="20"/>
          <w:szCs w:val="24"/>
        </w:rPr>
        <w:t>(</w:t>
      </w:r>
      <w:r w:rsidR="00725534" w:rsidRPr="005570D7">
        <w:rPr>
          <w:rFonts w:ascii="Trebuchet MS" w:eastAsia="Times New Roman" w:hAnsi="Trebuchet MS" w:cs="Times New Roman"/>
          <w:sz w:val="20"/>
          <w:szCs w:val="24"/>
        </w:rPr>
        <w:t>month</w:t>
      </w:r>
      <w:r w:rsidR="009C1A7F">
        <w:rPr>
          <w:rFonts w:ascii="Trebuchet MS" w:eastAsia="Times New Roman" w:hAnsi="Trebuchet MS" w:cs="Times New Roman"/>
          <w:sz w:val="20"/>
          <w:szCs w:val="24"/>
        </w:rPr>
        <w:t>) 2015</w:t>
      </w:r>
    </w:p>
    <w:p w:rsidR="00725534" w:rsidRPr="005570D7" w:rsidRDefault="00725534" w:rsidP="00725534">
      <w:pPr>
        <w:spacing w:before="100" w:beforeAutospacing="1" w:after="100" w:afterAutospacing="1" w:line="240" w:lineRule="auto"/>
        <w:ind w:left="0" w:firstLine="0"/>
        <w:rPr>
          <w:rFonts w:ascii="Trebuchet MS" w:eastAsia="Times New Roman" w:hAnsi="Trebuchet MS" w:cs="Times New Roman"/>
          <w:sz w:val="20"/>
          <w:szCs w:val="24"/>
        </w:rPr>
      </w:pPr>
      <w:r w:rsidRPr="005570D7">
        <w:rPr>
          <w:rFonts w:ascii="Trebuchet MS" w:eastAsia="Times New Roman" w:hAnsi="Trebuchet MS" w:cs="Times New Roman"/>
          <w:sz w:val="20"/>
          <w:szCs w:val="24"/>
        </w:rPr>
        <w:t>IN WITNESS WHEREOF, the parties hereto have executed this Agreement on the date stated above.</w:t>
      </w:r>
    </w:p>
    <w:p w:rsidR="00725534" w:rsidRDefault="00725534" w:rsidP="00725534">
      <w:pPr>
        <w:spacing w:before="100" w:beforeAutospacing="1" w:after="100" w:afterAutospacing="1" w:line="240" w:lineRule="auto"/>
        <w:ind w:left="0" w:firstLine="0"/>
        <w:rPr>
          <w:rFonts w:ascii="Trebuchet MS" w:eastAsia="Times New Roman" w:hAnsi="Trebuchet MS" w:cs="Times New Roman"/>
          <w:sz w:val="20"/>
          <w:szCs w:val="24"/>
        </w:rPr>
      </w:pPr>
      <w:r w:rsidRPr="005570D7">
        <w:rPr>
          <w:rFonts w:ascii="Trebuchet MS" w:eastAsia="Times New Roman" w:hAnsi="Trebuchet MS" w:cs="Times New Roman"/>
          <w:sz w:val="20"/>
          <w:szCs w:val="24"/>
        </w:rPr>
        <w:t> </w:t>
      </w:r>
    </w:p>
    <w:p w:rsidR="004A5A07" w:rsidRDefault="004A5A07" w:rsidP="00725534">
      <w:pPr>
        <w:spacing w:before="100" w:beforeAutospacing="1" w:after="100" w:afterAutospacing="1" w:line="240" w:lineRule="auto"/>
        <w:ind w:left="0" w:firstLine="0"/>
        <w:rPr>
          <w:rFonts w:ascii="Trebuchet MS" w:eastAsia="Times New Roman" w:hAnsi="Trebuchet MS" w:cs="Times New Roman"/>
          <w:sz w:val="20"/>
          <w:szCs w:val="24"/>
        </w:rPr>
      </w:pPr>
    </w:p>
    <w:p w:rsidR="004A5A07" w:rsidRPr="004A5A07" w:rsidRDefault="00E57705" w:rsidP="004A5A07">
      <w:pPr>
        <w:spacing w:after="0" w:line="240" w:lineRule="auto"/>
        <w:ind w:left="0" w:firstLine="0"/>
        <w:rPr>
          <w:rFonts w:ascii="Trebuchet MS" w:eastAsia="Times New Roman" w:hAnsi="Trebuchet MS" w:cs="Times New Roman"/>
          <w:b/>
          <w:sz w:val="20"/>
          <w:szCs w:val="24"/>
        </w:rPr>
      </w:pPr>
      <w:r>
        <w:rPr>
          <w:rFonts w:ascii="Trebuchet MS" w:eastAsia="Times New Roman" w:hAnsi="Trebuchet MS" w:cs="Times New Roman"/>
          <w:b/>
          <w:sz w:val="20"/>
          <w:szCs w:val="24"/>
        </w:rPr>
        <w:t>Sensational Signs</w:t>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t>Global Softech Solutions</w:t>
      </w: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t>_____________________________</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_____________________________</w:t>
      </w:r>
    </w:p>
    <w:p w:rsidR="004A5A07" w:rsidRDefault="00E57705"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M M Jeena</w:t>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107692">
        <w:rPr>
          <w:rFonts w:ascii="Trebuchet MS" w:eastAsia="Times New Roman" w:hAnsi="Trebuchet MS" w:cs="Times New Roman"/>
          <w:sz w:val="20"/>
          <w:szCs w:val="24"/>
        </w:rPr>
        <w:t>Santosh Choubey</w:t>
      </w:r>
    </w:p>
    <w:p w:rsidR="004A5A07" w:rsidRDefault="004A5A07"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Director</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Director</w:t>
      </w:r>
    </w:p>
    <w:p w:rsidR="009C1A7F" w:rsidRDefault="009C1A7F" w:rsidP="004A5A07">
      <w:pPr>
        <w:spacing w:before="100" w:beforeAutospacing="1" w:after="100" w:afterAutospacing="1" w:line="240" w:lineRule="auto"/>
        <w:ind w:left="0" w:firstLine="0"/>
        <w:jc w:val="center"/>
        <w:rPr>
          <w:rFonts w:ascii="Trebuchet MS" w:eastAsia="Times New Roman" w:hAnsi="Trebuchet MS" w:cs="Times New Roman"/>
          <w:sz w:val="20"/>
          <w:szCs w:val="24"/>
        </w:rPr>
      </w:pPr>
    </w:p>
    <w:p w:rsidR="009C1A7F" w:rsidRDefault="009C1A7F" w:rsidP="004A5A07">
      <w:pPr>
        <w:spacing w:before="100" w:beforeAutospacing="1" w:after="100" w:afterAutospacing="1" w:line="240" w:lineRule="auto"/>
        <w:ind w:left="0" w:firstLine="0"/>
        <w:jc w:val="center"/>
        <w:rPr>
          <w:rFonts w:ascii="Trebuchet MS" w:eastAsia="Times New Roman" w:hAnsi="Trebuchet MS" w:cs="Times New Roman"/>
          <w:sz w:val="20"/>
          <w:szCs w:val="24"/>
        </w:rPr>
      </w:pPr>
    </w:p>
    <w:p w:rsidR="009C1A7F" w:rsidRDefault="009C1A7F" w:rsidP="004A5A07">
      <w:pPr>
        <w:spacing w:before="100" w:beforeAutospacing="1" w:after="100" w:afterAutospacing="1" w:line="240" w:lineRule="auto"/>
        <w:ind w:left="0" w:firstLine="0"/>
        <w:jc w:val="center"/>
        <w:rPr>
          <w:rFonts w:ascii="Trebuchet MS" w:eastAsia="Times New Roman" w:hAnsi="Trebuchet MS" w:cs="Times New Roman"/>
          <w:sz w:val="20"/>
          <w:szCs w:val="24"/>
        </w:rPr>
      </w:pPr>
    </w:p>
    <w:p w:rsidR="00725534" w:rsidRPr="005570D7" w:rsidRDefault="004A5A07" w:rsidP="004A5A07">
      <w:pPr>
        <w:spacing w:before="100" w:beforeAutospacing="1" w:after="100" w:afterAutospacing="1" w:line="240" w:lineRule="auto"/>
        <w:ind w:left="0" w:firstLine="0"/>
        <w:jc w:val="center"/>
        <w:rPr>
          <w:rFonts w:ascii="Trebuchet MS" w:eastAsia="Times New Roman" w:hAnsi="Trebuchet MS" w:cs="Times New Roman"/>
          <w:sz w:val="20"/>
          <w:szCs w:val="24"/>
        </w:rPr>
      </w:pPr>
      <w:r>
        <w:rPr>
          <w:rFonts w:ascii="Trebuchet MS" w:eastAsia="Times New Roman" w:hAnsi="Trebuchet MS" w:cs="Times New Roman"/>
          <w:sz w:val="20"/>
          <w:szCs w:val="24"/>
        </w:rPr>
        <w:t xml:space="preserve">All </w:t>
      </w:r>
      <w:r w:rsidR="00A07FE8" w:rsidRPr="005570D7">
        <w:rPr>
          <w:rFonts w:ascii="Trebuchet MS" w:eastAsia="Times New Roman" w:hAnsi="Trebuchet MS" w:cs="Times New Roman"/>
          <w:sz w:val="20"/>
          <w:szCs w:val="24"/>
        </w:rPr>
        <w:t>signatories duly warrant their authority to sign this agreement.</w:t>
      </w:r>
      <w:r w:rsidR="00725534" w:rsidRPr="005570D7">
        <w:rPr>
          <w:rFonts w:ascii="Trebuchet MS" w:hAnsi="Trebuchet MS"/>
          <w:sz w:val="18"/>
        </w:rPr>
        <w:br w:type="page"/>
      </w:r>
    </w:p>
    <w:p w:rsidR="007079FC" w:rsidRDefault="007079FC" w:rsidP="00B31435">
      <w:pPr>
        <w:ind w:left="0" w:firstLine="0"/>
        <w:jc w:val="center"/>
        <w:rPr>
          <w:rFonts w:ascii="Trebuchet MS" w:hAnsi="Trebuchet MS"/>
          <w:b/>
          <w:sz w:val="28"/>
          <w:szCs w:val="36"/>
        </w:rPr>
      </w:pPr>
    </w:p>
    <w:p w:rsidR="007079FC" w:rsidRDefault="007079FC" w:rsidP="00B31435">
      <w:pPr>
        <w:ind w:left="0" w:firstLine="0"/>
        <w:jc w:val="center"/>
        <w:rPr>
          <w:rFonts w:ascii="Trebuchet MS" w:hAnsi="Trebuchet MS"/>
          <w:b/>
          <w:sz w:val="28"/>
          <w:szCs w:val="36"/>
        </w:rPr>
      </w:pPr>
    </w:p>
    <w:p w:rsidR="007079FC" w:rsidRDefault="007079FC" w:rsidP="00B31435">
      <w:pPr>
        <w:ind w:left="0" w:firstLine="0"/>
        <w:jc w:val="center"/>
        <w:rPr>
          <w:rFonts w:ascii="Trebuchet MS" w:hAnsi="Trebuchet MS"/>
          <w:b/>
          <w:sz w:val="28"/>
          <w:szCs w:val="36"/>
        </w:rPr>
      </w:pPr>
    </w:p>
    <w:p w:rsidR="00725534" w:rsidRDefault="00725534" w:rsidP="00B31435">
      <w:pPr>
        <w:ind w:left="0" w:firstLine="0"/>
        <w:jc w:val="center"/>
        <w:rPr>
          <w:rFonts w:ascii="Trebuchet MS" w:hAnsi="Trebuchet MS"/>
          <w:b/>
          <w:sz w:val="28"/>
          <w:szCs w:val="36"/>
        </w:rPr>
      </w:pPr>
      <w:r w:rsidRPr="005570D7">
        <w:rPr>
          <w:rFonts w:ascii="Trebuchet MS" w:hAnsi="Trebuchet MS"/>
          <w:b/>
          <w:sz w:val="28"/>
          <w:szCs w:val="36"/>
        </w:rPr>
        <w:t>Lead Information</w:t>
      </w:r>
      <w:r w:rsidR="00F433FF">
        <w:rPr>
          <w:rFonts w:ascii="Trebuchet MS" w:hAnsi="Trebuchet MS"/>
          <w:b/>
          <w:sz w:val="28"/>
          <w:szCs w:val="36"/>
        </w:rPr>
        <w:t xml:space="preserve"> – Annexure</w:t>
      </w:r>
    </w:p>
    <w:p w:rsidR="004A5A07" w:rsidRDefault="004A5A07" w:rsidP="00B31435">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A5A07" w:rsidTr="0044190D">
        <w:trPr>
          <w:trHeight w:val="312"/>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Company Name</w:t>
            </w:r>
          </w:p>
        </w:tc>
        <w:tc>
          <w:tcPr>
            <w:tcW w:w="6424" w:type="dxa"/>
            <w:vAlign w:val="center"/>
          </w:tcPr>
          <w:p w:rsidR="004A5A07" w:rsidRPr="00CD60FB" w:rsidRDefault="007079FC" w:rsidP="004A5A07">
            <w:pPr>
              <w:ind w:left="0" w:firstLine="0"/>
              <w:rPr>
                <w:rFonts w:ascii="Trebuchet MS" w:hAnsi="Trebuchet MS"/>
                <w:sz w:val="20"/>
                <w:szCs w:val="20"/>
              </w:rPr>
            </w:pPr>
            <w:r w:rsidRPr="00CD60FB">
              <w:rPr>
                <w:rFonts w:ascii="Trebuchet MS" w:hAnsi="Trebuchet MS"/>
                <w:sz w:val="20"/>
                <w:szCs w:val="20"/>
              </w:rPr>
              <w:t>Multichoice (PTY) Ltd.</w:t>
            </w:r>
          </w:p>
        </w:tc>
      </w:tr>
      <w:tr w:rsidR="004A5A07" w:rsidTr="0044190D">
        <w:trPr>
          <w:trHeight w:val="312"/>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Company Address</w:t>
            </w:r>
          </w:p>
        </w:tc>
        <w:tc>
          <w:tcPr>
            <w:tcW w:w="6424" w:type="dxa"/>
            <w:vAlign w:val="center"/>
          </w:tcPr>
          <w:p w:rsidR="004A5A07" w:rsidRPr="00CD60FB" w:rsidRDefault="003177A8" w:rsidP="00CD60FB">
            <w:pPr>
              <w:ind w:left="0" w:firstLine="0"/>
              <w:rPr>
                <w:rFonts w:ascii="Trebuchet MS" w:hAnsi="Trebuchet MS"/>
                <w:sz w:val="20"/>
                <w:szCs w:val="20"/>
              </w:rPr>
            </w:pPr>
            <w:r w:rsidRPr="00CD60FB">
              <w:rPr>
                <w:rFonts w:ascii="Trebuchet MS" w:hAnsi="Trebuchet MS"/>
                <w:sz w:val="20"/>
                <w:szCs w:val="20"/>
              </w:rPr>
              <w:t>251 Oak Avenue</w:t>
            </w:r>
            <w:r w:rsidR="00CD60FB" w:rsidRPr="00CD60FB">
              <w:rPr>
                <w:rFonts w:ascii="Trebuchet MS" w:hAnsi="Trebuchet MS"/>
                <w:sz w:val="20"/>
                <w:szCs w:val="20"/>
              </w:rPr>
              <w:t xml:space="preserve">, </w:t>
            </w:r>
            <w:r w:rsidRPr="00CD60FB">
              <w:rPr>
                <w:rFonts w:ascii="Trebuchet MS" w:hAnsi="Trebuchet MS"/>
                <w:sz w:val="20"/>
                <w:szCs w:val="20"/>
              </w:rPr>
              <w:t>Ferndale</w:t>
            </w:r>
            <w:r w:rsidR="00CD60FB" w:rsidRPr="00CD60FB">
              <w:rPr>
                <w:rFonts w:ascii="Trebuchet MS" w:hAnsi="Trebuchet MS"/>
                <w:sz w:val="20"/>
                <w:szCs w:val="20"/>
              </w:rPr>
              <w:t xml:space="preserve">, </w:t>
            </w:r>
            <w:r w:rsidRPr="00CD60FB">
              <w:rPr>
                <w:rFonts w:ascii="Trebuchet MS" w:hAnsi="Trebuchet MS"/>
                <w:sz w:val="20"/>
                <w:szCs w:val="20"/>
              </w:rPr>
              <w:t>Randburg</w:t>
            </w:r>
            <w:r w:rsidR="00CD60FB" w:rsidRPr="00CD60FB">
              <w:rPr>
                <w:rFonts w:ascii="Trebuchet MS" w:hAnsi="Trebuchet MS"/>
                <w:sz w:val="20"/>
                <w:szCs w:val="20"/>
              </w:rPr>
              <w:t xml:space="preserve">, </w:t>
            </w:r>
            <w:r w:rsidRPr="00CD60FB">
              <w:rPr>
                <w:rFonts w:ascii="Trebuchet MS" w:hAnsi="Trebuchet MS"/>
                <w:sz w:val="20"/>
                <w:szCs w:val="20"/>
              </w:rPr>
              <w:t>2194</w:t>
            </w:r>
            <w:r w:rsidR="00CD60FB" w:rsidRPr="00CD60FB">
              <w:rPr>
                <w:rFonts w:ascii="Trebuchet MS" w:hAnsi="Trebuchet MS"/>
                <w:sz w:val="20"/>
                <w:szCs w:val="20"/>
              </w:rPr>
              <w:t xml:space="preserve">, </w:t>
            </w:r>
            <w:r w:rsidRPr="00CD60FB">
              <w:rPr>
                <w:rFonts w:ascii="Trebuchet MS" w:hAnsi="Trebuchet MS"/>
                <w:sz w:val="20"/>
                <w:szCs w:val="20"/>
              </w:rPr>
              <w:t>South Africa</w:t>
            </w:r>
          </w:p>
        </w:tc>
      </w:tr>
      <w:tr w:rsidR="004A5A07" w:rsidTr="0044190D">
        <w:trPr>
          <w:trHeight w:val="312"/>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Project Name</w:t>
            </w:r>
          </w:p>
        </w:tc>
        <w:tc>
          <w:tcPr>
            <w:tcW w:w="6424" w:type="dxa"/>
            <w:vAlign w:val="center"/>
          </w:tcPr>
          <w:p w:rsidR="004A5A07" w:rsidRPr="00CD60FB" w:rsidRDefault="007079FC" w:rsidP="004A5A07">
            <w:pPr>
              <w:ind w:left="0" w:firstLine="0"/>
              <w:rPr>
                <w:rFonts w:ascii="Trebuchet MS" w:hAnsi="Trebuchet MS"/>
                <w:sz w:val="20"/>
                <w:szCs w:val="20"/>
              </w:rPr>
            </w:pPr>
            <w:r w:rsidRPr="00CD60FB">
              <w:rPr>
                <w:rFonts w:ascii="Trebuchet MS" w:hAnsi="Trebuchet MS"/>
                <w:sz w:val="20"/>
                <w:szCs w:val="20"/>
              </w:rPr>
              <w:t>Flex Agreement Extension</w:t>
            </w:r>
          </w:p>
        </w:tc>
      </w:tr>
      <w:tr w:rsidR="004A5A07" w:rsidTr="0044190D">
        <w:trPr>
          <w:trHeight w:val="312"/>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Project Timelines</w:t>
            </w:r>
          </w:p>
        </w:tc>
        <w:tc>
          <w:tcPr>
            <w:tcW w:w="6424" w:type="dxa"/>
            <w:vAlign w:val="center"/>
          </w:tcPr>
          <w:p w:rsidR="004A5A07" w:rsidRPr="00CD60FB" w:rsidRDefault="007079FC" w:rsidP="004A5A07">
            <w:pPr>
              <w:ind w:left="0" w:firstLine="0"/>
              <w:rPr>
                <w:rFonts w:ascii="Trebuchet MS" w:hAnsi="Trebuchet MS"/>
                <w:sz w:val="20"/>
                <w:szCs w:val="20"/>
              </w:rPr>
            </w:pPr>
            <w:r w:rsidRPr="00CD60FB">
              <w:rPr>
                <w:rFonts w:ascii="Trebuchet MS" w:hAnsi="Trebuchet MS"/>
                <w:sz w:val="20"/>
                <w:szCs w:val="20"/>
              </w:rPr>
              <w:t>License Finalisation 31</w:t>
            </w:r>
            <w:r w:rsidRPr="00CD60FB">
              <w:rPr>
                <w:rFonts w:ascii="Trebuchet MS" w:hAnsi="Trebuchet MS"/>
                <w:sz w:val="20"/>
                <w:szCs w:val="20"/>
                <w:vertAlign w:val="superscript"/>
              </w:rPr>
              <w:t>st</w:t>
            </w:r>
            <w:r w:rsidRPr="00CD60FB">
              <w:rPr>
                <w:rFonts w:ascii="Trebuchet MS" w:hAnsi="Trebuchet MS"/>
                <w:sz w:val="20"/>
                <w:szCs w:val="20"/>
              </w:rPr>
              <w:t xml:space="preserve"> March 2015</w:t>
            </w:r>
          </w:p>
        </w:tc>
      </w:tr>
      <w:tr w:rsidR="004A5A07" w:rsidTr="0044190D">
        <w:trPr>
          <w:trHeight w:val="312"/>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Project Description</w:t>
            </w:r>
          </w:p>
        </w:tc>
        <w:tc>
          <w:tcPr>
            <w:tcW w:w="6424" w:type="dxa"/>
            <w:vAlign w:val="center"/>
          </w:tcPr>
          <w:p w:rsidR="004A5A07" w:rsidRPr="00CD60FB" w:rsidRDefault="007079FC" w:rsidP="004A5A07">
            <w:pPr>
              <w:ind w:left="0" w:firstLine="0"/>
              <w:rPr>
                <w:rFonts w:ascii="Trebuchet MS" w:hAnsi="Trebuchet MS"/>
                <w:sz w:val="20"/>
                <w:szCs w:val="20"/>
              </w:rPr>
            </w:pPr>
            <w:r w:rsidRPr="00CD60FB">
              <w:rPr>
                <w:rFonts w:ascii="Trebuchet MS" w:hAnsi="Trebuchet MS"/>
                <w:sz w:val="20"/>
                <w:szCs w:val="20"/>
              </w:rPr>
              <w:t>Rollout of Webmethods Infrastructure</w:t>
            </w:r>
          </w:p>
        </w:tc>
      </w:tr>
      <w:tr w:rsidR="004A5A07" w:rsidTr="0044190D">
        <w:trPr>
          <w:trHeight w:val="333"/>
        </w:trPr>
        <w:tc>
          <w:tcPr>
            <w:tcW w:w="3227" w:type="dxa"/>
            <w:vAlign w:val="center"/>
          </w:tcPr>
          <w:p w:rsidR="004A5A07" w:rsidRPr="004A5A07" w:rsidRDefault="004A5A07" w:rsidP="004A5A07">
            <w:pPr>
              <w:ind w:left="0" w:firstLine="0"/>
              <w:rPr>
                <w:rFonts w:ascii="Trebuchet MS" w:hAnsi="Trebuchet MS"/>
                <w:b/>
                <w:sz w:val="20"/>
                <w:szCs w:val="20"/>
              </w:rPr>
            </w:pPr>
            <w:r>
              <w:rPr>
                <w:rFonts w:ascii="Trebuchet MS" w:hAnsi="Trebuchet MS"/>
                <w:b/>
                <w:sz w:val="20"/>
                <w:szCs w:val="20"/>
              </w:rPr>
              <w:t>Competition</w:t>
            </w:r>
          </w:p>
        </w:tc>
        <w:tc>
          <w:tcPr>
            <w:tcW w:w="6424" w:type="dxa"/>
            <w:vAlign w:val="center"/>
          </w:tcPr>
          <w:p w:rsidR="004A5A07" w:rsidRPr="00CD60FB" w:rsidRDefault="007079FC" w:rsidP="004A5A07">
            <w:pPr>
              <w:ind w:left="0" w:firstLine="0"/>
              <w:rPr>
                <w:rFonts w:ascii="Trebuchet MS" w:hAnsi="Trebuchet MS"/>
                <w:sz w:val="20"/>
                <w:szCs w:val="20"/>
              </w:rPr>
            </w:pPr>
            <w:r w:rsidRPr="00CD60FB">
              <w:rPr>
                <w:rFonts w:ascii="Trebuchet MS" w:hAnsi="Trebuchet MS"/>
                <w:sz w:val="20"/>
                <w:szCs w:val="20"/>
              </w:rPr>
              <w:t>None</w:t>
            </w:r>
          </w:p>
        </w:tc>
      </w:tr>
    </w:tbl>
    <w:p w:rsidR="004A5A07" w:rsidRDefault="004A5A07" w:rsidP="00B31435">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44190D">
        <w:trPr>
          <w:trHeight w:val="312"/>
        </w:trPr>
        <w:tc>
          <w:tcPr>
            <w:tcW w:w="3227" w:type="dxa"/>
            <w:vAlign w:val="center"/>
          </w:tcPr>
          <w:p w:rsidR="0044190D" w:rsidRPr="004A5A07" w:rsidRDefault="0044190D" w:rsidP="0044190D">
            <w:pPr>
              <w:ind w:left="0" w:firstLine="0"/>
              <w:rPr>
                <w:rFonts w:ascii="Trebuchet MS" w:hAnsi="Trebuchet MS"/>
                <w:b/>
                <w:sz w:val="20"/>
                <w:szCs w:val="20"/>
              </w:rPr>
            </w:pPr>
            <w:r>
              <w:rPr>
                <w:rFonts w:ascii="Trebuchet MS" w:hAnsi="Trebuchet MS"/>
                <w:b/>
                <w:sz w:val="20"/>
                <w:szCs w:val="20"/>
              </w:rPr>
              <w:t>Expected License in Rands</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20 000 000.00 (Twenty Million Rand)</w:t>
            </w:r>
          </w:p>
        </w:tc>
      </w:tr>
      <w:tr w:rsidR="0044190D" w:rsidTr="0044190D">
        <w:trPr>
          <w:trHeight w:val="312"/>
        </w:trPr>
        <w:tc>
          <w:tcPr>
            <w:tcW w:w="3227" w:type="dxa"/>
            <w:vAlign w:val="center"/>
          </w:tcPr>
          <w:p w:rsidR="0044190D" w:rsidRPr="004A5A07" w:rsidRDefault="0044190D" w:rsidP="0044190D">
            <w:pPr>
              <w:ind w:left="0" w:firstLine="0"/>
              <w:rPr>
                <w:rFonts w:ascii="Trebuchet MS" w:hAnsi="Trebuchet MS"/>
                <w:b/>
                <w:sz w:val="20"/>
                <w:szCs w:val="20"/>
              </w:rPr>
            </w:pPr>
            <w:r>
              <w:rPr>
                <w:rFonts w:ascii="Trebuchet MS" w:hAnsi="Trebuchet MS"/>
                <w:b/>
                <w:sz w:val="20"/>
                <w:szCs w:val="20"/>
              </w:rPr>
              <w:t>GSS margin in %</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22.5%</w:t>
            </w:r>
          </w:p>
        </w:tc>
      </w:tr>
      <w:tr w:rsidR="0044190D" w:rsidTr="00682B91">
        <w:trPr>
          <w:trHeight w:val="312"/>
        </w:trPr>
        <w:tc>
          <w:tcPr>
            <w:tcW w:w="3227" w:type="dxa"/>
            <w:vAlign w:val="center"/>
          </w:tcPr>
          <w:p w:rsidR="0044190D" w:rsidRPr="004A5A07" w:rsidRDefault="0044190D" w:rsidP="0044190D">
            <w:pPr>
              <w:ind w:left="0" w:firstLine="0"/>
              <w:rPr>
                <w:rFonts w:ascii="Trebuchet MS" w:hAnsi="Trebuchet MS"/>
                <w:b/>
                <w:sz w:val="20"/>
                <w:szCs w:val="20"/>
              </w:rPr>
            </w:pPr>
            <w:r>
              <w:rPr>
                <w:rFonts w:ascii="Trebuchet MS" w:hAnsi="Trebuchet MS"/>
                <w:b/>
                <w:sz w:val="20"/>
                <w:szCs w:val="20"/>
              </w:rPr>
              <w:t>GSS margin in Rand</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4 500 000.00 (Four Million Five Hundred Thousand Rand)</w:t>
            </w:r>
          </w:p>
        </w:tc>
      </w:tr>
      <w:tr w:rsidR="0044190D" w:rsidTr="0044190D">
        <w:trPr>
          <w:trHeight w:val="312"/>
        </w:trPr>
        <w:tc>
          <w:tcPr>
            <w:tcW w:w="3227" w:type="dxa"/>
            <w:vAlign w:val="center"/>
          </w:tcPr>
          <w:p w:rsidR="0044190D" w:rsidRPr="004A5A07" w:rsidRDefault="0044190D" w:rsidP="0044190D">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7.5%</w:t>
            </w:r>
          </w:p>
        </w:tc>
      </w:tr>
      <w:tr w:rsidR="0044190D" w:rsidTr="0044190D">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R 1 500 000.00 (One Million Five Hundred Thousand Rand)</w:t>
            </w:r>
          </w:p>
        </w:tc>
      </w:tr>
    </w:tbl>
    <w:p w:rsidR="0044190D" w:rsidRDefault="0044190D" w:rsidP="00B31435">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44190D">
            <w:pPr>
              <w:ind w:left="0" w:firstLine="0"/>
              <w:rPr>
                <w:rFonts w:ascii="Trebuchet MS" w:hAnsi="Trebuchet MS"/>
                <w:b/>
                <w:sz w:val="20"/>
                <w:szCs w:val="20"/>
              </w:rPr>
            </w:pPr>
            <w:r>
              <w:rPr>
                <w:rFonts w:ascii="Trebuchet MS" w:hAnsi="Trebuchet MS"/>
                <w:b/>
                <w:sz w:val="20"/>
                <w:szCs w:val="20"/>
              </w:rPr>
              <w:t>Expected Services in Rands</w:t>
            </w:r>
          </w:p>
        </w:tc>
        <w:tc>
          <w:tcPr>
            <w:tcW w:w="6424" w:type="dxa"/>
            <w:vAlign w:val="center"/>
          </w:tcPr>
          <w:p w:rsidR="0044190D" w:rsidRPr="00CD60FB" w:rsidRDefault="00107692" w:rsidP="0044190D">
            <w:pPr>
              <w:ind w:left="0" w:firstLine="0"/>
              <w:rPr>
                <w:rFonts w:ascii="Trebuchet MS" w:hAnsi="Trebuchet MS"/>
                <w:sz w:val="20"/>
                <w:szCs w:val="20"/>
              </w:rPr>
            </w:pPr>
            <w:r>
              <w:rPr>
                <w:rFonts w:ascii="Trebuchet MS" w:hAnsi="Trebuchet MS"/>
                <w:sz w:val="20"/>
                <w:szCs w:val="20"/>
              </w:rPr>
              <w:t xml:space="preserve">R </w:t>
            </w:r>
            <w:r w:rsidR="0044190D" w:rsidRPr="00CD60FB">
              <w:rPr>
                <w:rFonts w:ascii="Trebuchet MS" w:hAnsi="Trebuchet MS"/>
                <w:sz w:val="20"/>
                <w:szCs w:val="20"/>
              </w:rPr>
              <w:t>2 500 000.00 (Two Million Rand Five Hundred Thousand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107692" w:rsidP="0044190D">
            <w:pPr>
              <w:ind w:left="0" w:firstLine="0"/>
              <w:rPr>
                <w:rFonts w:ascii="Trebuchet MS" w:hAnsi="Trebuchet MS"/>
                <w:sz w:val="20"/>
                <w:szCs w:val="20"/>
              </w:rPr>
            </w:pPr>
            <w:r>
              <w:rPr>
                <w:rFonts w:ascii="Trebuchet MS" w:hAnsi="Trebuchet MS"/>
                <w:sz w:val="20"/>
                <w:szCs w:val="20"/>
              </w:rPr>
              <w:t>4</w:t>
            </w:r>
            <w:r w:rsidR="0044190D" w:rsidRPr="00CD60FB">
              <w:rPr>
                <w:rFonts w:ascii="Trebuchet MS" w:hAnsi="Trebuchet MS"/>
                <w:sz w:val="20"/>
                <w:szCs w:val="20"/>
              </w:rPr>
              <w:t>%</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107692" w:rsidP="00107692">
            <w:pPr>
              <w:ind w:left="0" w:firstLine="0"/>
              <w:rPr>
                <w:rFonts w:ascii="Trebuchet MS" w:hAnsi="Trebuchet MS"/>
                <w:sz w:val="20"/>
                <w:szCs w:val="20"/>
              </w:rPr>
            </w:pPr>
            <w:r>
              <w:rPr>
                <w:rFonts w:ascii="Trebuchet MS" w:hAnsi="Trebuchet MS"/>
                <w:sz w:val="20"/>
                <w:szCs w:val="20"/>
              </w:rPr>
              <w:t>R 100</w:t>
            </w:r>
            <w:r w:rsidR="0044190D" w:rsidRPr="00CD60FB">
              <w:rPr>
                <w:rFonts w:ascii="Trebuchet MS" w:hAnsi="Trebuchet MS"/>
                <w:sz w:val="20"/>
                <w:szCs w:val="20"/>
              </w:rPr>
              <w:t> 000.00 (Hundred Thousand Rand)</w:t>
            </w:r>
          </w:p>
        </w:tc>
      </w:tr>
    </w:tbl>
    <w:p w:rsidR="004A5A07" w:rsidRDefault="004A5A07" w:rsidP="00B31435">
      <w:pPr>
        <w:ind w:left="0" w:firstLine="0"/>
        <w:jc w:val="center"/>
        <w:rPr>
          <w:rFonts w:ascii="Trebuchet MS" w:hAnsi="Trebuchet MS"/>
          <w:b/>
          <w:sz w:val="28"/>
          <w:szCs w:val="36"/>
        </w:rPr>
      </w:pPr>
    </w:p>
    <w:p w:rsidR="0044190D" w:rsidRDefault="0044190D" w:rsidP="00B31435">
      <w:pPr>
        <w:ind w:left="0" w:firstLine="0"/>
        <w:jc w:val="center"/>
        <w:rPr>
          <w:rFonts w:ascii="Trebuchet MS" w:hAnsi="Trebuchet MS"/>
          <w:b/>
          <w:sz w:val="28"/>
          <w:szCs w:val="36"/>
        </w:rPr>
      </w:pPr>
    </w:p>
    <w:p w:rsidR="004A5A07" w:rsidRPr="004A5A07" w:rsidRDefault="00E57705" w:rsidP="004A5A07">
      <w:pPr>
        <w:spacing w:after="0" w:line="240" w:lineRule="auto"/>
        <w:ind w:left="0" w:firstLine="0"/>
        <w:rPr>
          <w:rFonts w:ascii="Trebuchet MS" w:eastAsia="Times New Roman" w:hAnsi="Trebuchet MS" w:cs="Times New Roman"/>
          <w:b/>
          <w:sz w:val="20"/>
          <w:szCs w:val="24"/>
        </w:rPr>
      </w:pPr>
      <w:r>
        <w:rPr>
          <w:rFonts w:ascii="Trebuchet MS" w:eastAsia="Times New Roman" w:hAnsi="Trebuchet MS" w:cs="Times New Roman"/>
          <w:b/>
          <w:sz w:val="20"/>
          <w:szCs w:val="24"/>
        </w:rPr>
        <w:t>Sensational Signs</w:t>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r>
      <w:r w:rsidR="004A5A07">
        <w:rPr>
          <w:rFonts w:ascii="Trebuchet MS" w:eastAsia="Times New Roman" w:hAnsi="Trebuchet MS" w:cs="Times New Roman"/>
          <w:b/>
          <w:sz w:val="20"/>
          <w:szCs w:val="24"/>
        </w:rPr>
        <w:tab/>
        <w:t>Global Softech Solutions</w:t>
      </w: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p>
    <w:p w:rsidR="004A5A07" w:rsidRDefault="004A5A07"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t>_____________________________</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_____________________________</w:t>
      </w:r>
    </w:p>
    <w:p w:rsidR="004A5A07" w:rsidRDefault="00E57705"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MM Jeena</w:t>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4A5A07">
        <w:rPr>
          <w:rFonts w:ascii="Trebuchet MS" w:eastAsia="Times New Roman" w:hAnsi="Trebuchet MS" w:cs="Times New Roman"/>
          <w:sz w:val="20"/>
          <w:szCs w:val="24"/>
        </w:rPr>
        <w:tab/>
      </w:r>
      <w:r w:rsidR="0078784A">
        <w:rPr>
          <w:rFonts w:ascii="Trebuchet MS" w:eastAsia="Times New Roman" w:hAnsi="Trebuchet MS" w:cs="Times New Roman"/>
          <w:sz w:val="20"/>
          <w:szCs w:val="24"/>
        </w:rPr>
        <w:t>Santosh Choubey</w:t>
      </w:r>
    </w:p>
    <w:p w:rsidR="004A5A07" w:rsidRDefault="004A5A07" w:rsidP="004A5A07">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Director</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Director</w:t>
      </w:r>
    </w:p>
    <w:p w:rsidR="007079FC" w:rsidRDefault="007079FC">
      <w:pPr>
        <w:rPr>
          <w:rFonts w:ascii="Trebuchet MS" w:eastAsia="Times New Roman" w:hAnsi="Trebuchet MS" w:cs="Times New Roman"/>
          <w:sz w:val="20"/>
          <w:szCs w:val="24"/>
        </w:rPr>
      </w:pPr>
      <w:r>
        <w:rPr>
          <w:rFonts w:ascii="Trebuchet MS" w:eastAsia="Times New Roman" w:hAnsi="Trebuchet MS" w:cs="Times New Roman"/>
          <w:sz w:val="20"/>
          <w:szCs w:val="24"/>
        </w:rPr>
        <w:br w:type="page"/>
      </w:r>
    </w:p>
    <w:p w:rsidR="0078784A" w:rsidRDefault="0078784A"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44190D" w:rsidRDefault="0044190D" w:rsidP="0044190D">
      <w:pPr>
        <w:ind w:left="0" w:firstLine="0"/>
        <w:jc w:val="center"/>
        <w:rPr>
          <w:rFonts w:ascii="Trebuchet MS" w:hAnsi="Trebuchet MS"/>
          <w:b/>
          <w:sz w:val="28"/>
          <w:szCs w:val="36"/>
        </w:rPr>
      </w:pPr>
      <w:r w:rsidRPr="005570D7">
        <w:rPr>
          <w:rFonts w:ascii="Trebuchet MS" w:hAnsi="Trebuchet MS"/>
          <w:b/>
          <w:sz w:val="28"/>
          <w:szCs w:val="36"/>
        </w:rPr>
        <w:t>Lead Information</w:t>
      </w:r>
      <w:r w:rsidR="00F433FF">
        <w:rPr>
          <w:rFonts w:ascii="Trebuchet MS" w:hAnsi="Trebuchet MS"/>
          <w:b/>
          <w:sz w:val="28"/>
          <w:szCs w:val="36"/>
        </w:rPr>
        <w:t xml:space="preserve"> - Annexure</w:t>
      </w:r>
    </w:p>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Name</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Sasol (PTY) Ltd.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Address</w:t>
            </w:r>
          </w:p>
        </w:tc>
        <w:tc>
          <w:tcPr>
            <w:tcW w:w="6424" w:type="dxa"/>
            <w:vAlign w:val="center"/>
          </w:tcPr>
          <w:p w:rsidR="0044190D" w:rsidRPr="00CD60FB" w:rsidRDefault="003177A8" w:rsidP="00CD60FB">
            <w:pPr>
              <w:ind w:left="0" w:firstLine="0"/>
              <w:rPr>
                <w:rFonts w:ascii="Trebuchet MS" w:hAnsi="Trebuchet MS"/>
                <w:sz w:val="20"/>
                <w:szCs w:val="20"/>
              </w:rPr>
            </w:pPr>
            <w:r w:rsidRPr="00CD60FB">
              <w:rPr>
                <w:rFonts w:ascii="Trebuchet MS" w:hAnsi="Trebuchet MS"/>
                <w:sz w:val="20"/>
                <w:szCs w:val="20"/>
              </w:rPr>
              <w:t>1 Sturdee Avenue</w:t>
            </w:r>
            <w:r w:rsidR="00CD60FB" w:rsidRPr="00CD60FB">
              <w:rPr>
                <w:rFonts w:ascii="Trebuchet MS" w:hAnsi="Trebuchet MS"/>
                <w:sz w:val="20"/>
                <w:szCs w:val="20"/>
              </w:rPr>
              <w:t xml:space="preserve">, </w:t>
            </w:r>
            <w:r w:rsidRPr="00CD60FB">
              <w:rPr>
                <w:rFonts w:ascii="Trebuchet MS" w:hAnsi="Trebuchet MS"/>
                <w:sz w:val="20"/>
                <w:szCs w:val="20"/>
              </w:rPr>
              <w:t>Rosebank</w:t>
            </w:r>
            <w:r w:rsidR="00CD60FB" w:rsidRPr="00CD60FB">
              <w:rPr>
                <w:rFonts w:ascii="Trebuchet MS" w:hAnsi="Trebuchet MS"/>
                <w:sz w:val="20"/>
                <w:szCs w:val="20"/>
              </w:rPr>
              <w:t xml:space="preserve">, </w:t>
            </w:r>
            <w:r w:rsidRPr="00CD60FB">
              <w:rPr>
                <w:rFonts w:ascii="Trebuchet MS" w:hAnsi="Trebuchet MS"/>
                <w:sz w:val="20"/>
                <w:szCs w:val="20"/>
              </w:rPr>
              <w:t>Johannesburg</w:t>
            </w:r>
            <w:r w:rsidR="00CD60FB" w:rsidRPr="00CD60FB">
              <w:rPr>
                <w:rFonts w:ascii="Trebuchet MS" w:hAnsi="Trebuchet MS"/>
                <w:sz w:val="20"/>
                <w:szCs w:val="20"/>
              </w:rPr>
              <w:t xml:space="preserve">, </w:t>
            </w:r>
            <w:r w:rsidRPr="00CD60FB">
              <w:rPr>
                <w:rFonts w:ascii="Trebuchet MS" w:hAnsi="Trebuchet MS"/>
                <w:sz w:val="20"/>
                <w:szCs w:val="20"/>
              </w:rPr>
              <w:t>South Africa</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Name</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Integration</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Timelines</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License Finalisation 30</w:t>
            </w:r>
            <w:r w:rsidRPr="00CD60FB">
              <w:rPr>
                <w:rFonts w:ascii="Trebuchet MS" w:hAnsi="Trebuchet MS"/>
                <w:sz w:val="20"/>
                <w:szCs w:val="20"/>
                <w:vertAlign w:val="superscript"/>
              </w:rPr>
              <w:t>th</w:t>
            </w:r>
            <w:r w:rsidRPr="00CD60FB">
              <w:rPr>
                <w:rFonts w:ascii="Trebuchet MS" w:hAnsi="Trebuchet MS"/>
                <w:sz w:val="20"/>
                <w:szCs w:val="20"/>
              </w:rPr>
              <w:t xml:space="preserve"> June 2015</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Description</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Rollout of Webmethods Infrastructure</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Competition</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IBM/Tibco/Microsoft</w:t>
            </w:r>
          </w:p>
        </w:tc>
      </w:tr>
    </w:tbl>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Expected License in Rands</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30 000 000.00 (Thirty Million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35%</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Rand</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10 500 000.00 (Ten Million Five Hundred Thousand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10%</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3 000 000.00 (Three Million Rand)</w:t>
            </w:r>
          </w:p>
        </w:tc>
      </w:tr>
    </w:tbl>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Expected Services in Rands</w:t>
            </w:r>
          </w:p>
        </w:tc>
        <w:tc>
          <w:tcPr>
            <w:tcW w:w="6424" w:type="dxa"/>
            <w:vAlign w:val="center"/>
          </w:tcPr>
          <w:p w:rsidR="0044190D" w:rsidRPr="00CD60FB" w:rsidRDefault="0044190D" w:rsidP="0044190D">
            <w:pPr>
              <w:ind w:left="0" w:firstLine="0"/>
              <w:rPr>
                <w:rFonts w:ascii="Trebuchet MS" w:hAnsi="Trebuchet MS"/>
                <w:sz w:val="20"/>
                <w:szCs w:val="20"/>
              </w:rPr>
            </w:pPr>
            <w:r w:rsidRPr="00CD60FB">
              <w:rPr>
                <w:rFonts w:ascii="Trebuchet MS" w:hAnsi="Trebuchet MS"/>
                <w:sz w:val="20"/>
                <w:szCs w:val="20"/>
              </w:rPr>
              <w:t>R 30 000 000.00 (Thirty Million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78784A" w:rsidP="00682B91">
            <w:pPr>
              <w:ind w:left="0" w:firstLine="0"/>
              <w:rPr>
                <w:rFonts w:ascii="Trebuchet MS" w:hAnsi="Trebuchet MS"/>
                <w:sz w:val="20"/>
                <w:szCs w:val="20"/>
              </w:rPr>
            </w:pPr>
            <w:r>
              <w:rPr>
                <w:rFonts w:ascii="Trebuchet MS" w:hAnsi="Trebuchet MS"/>
                <w:sz w:val="20"/>
                <w:szCs w:val="20"/>
              </w:rPr>
              <w:t>4</w:t>
            </w:r>
            <w:r w:rsidR="0044190D" w:rsidRPr="00CD60FB">
              <w:rPr>
                <w:rFonts w:ascii="Trebuchet MS" w:hAnsi="Trebuchet MS"/>
                <w:sz w:val="20"/>
                <w:szCs w:val="20"/>
              </w:rPr>
              <w:t>%</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44190D" w:rsidP="0078784A">
            <w:pPr>
              <w:ind w:left="0" w:firstLine="0"/>
              <w:rPr>
                <w:rFonts w:ascii="Trebuchet MS" w:hAnsi="Trebuchet MS"/>
                <w:sz w:val="20"/>
                <w:szCs w:val="20"/>
              </w:rPr>
            </w:pPr>
            <w:r w:rsidRPr="00CD60FB">
              <w:rPr>
                <w:rFonts w:ascii="Trebuchet MS" w:hAnsi="Trebuchet MS"/>
                <w:sz w:val="20"/>
                <w:szCs w:val="20"/>
              </w:rPr>
              <w:t>R</w:t>
            </w:r>
            <w:r w:rsidR="0078784A">
              <w:rPr>
                <w:rFonts w:ascii="Trebuchet MS" w:hAnsi="Trebuchet MS"/>
                <w:sz w:val="20"/>
                <w:szCs w:val="20"/>
              </w:rPr>
              <w:t xml:space="preserve"> 1 20</w:t>
            </w:r>
            <w:r w:rsidR="00DE2077" w:rsidRPr="00CD60FB">
              <w:rPr>
                <w:rFonts w:ascii="Trebuchet MS" w:hAnsi="Trebuchet MS"/>
                <w:sz w:val="20"/>
                <w:szCs w:val="20"/>
              </w:rPr>
              <w:t>0 00</w:t>
            </w:r>
            <w:r w:rsidRPr="00CD60FB">
              <w:rPr>
                <w:rFonts w:ascii="Trebuchet MS" w:hAnsi="Trebuchet MS"/>
                <w:sz w:val="20"/>
                <w:szCs w:val="20"/>
              </w:rPr>
              <w:t>0.00 (</w:t>
            </w:r>
            <w:r w:rsidR="0078784A">
              <w:rPr>
                <w:rFonts w:ascii="Trebuchet MS" w:hAnsi="Trebuchet MS"/>
                <w:sz w:val="20"/>
                <w:szCs w:val="20"/>
              </w:rPr>
              <w:t>One</w:t>
            </w:r>
            <w:r w:rsidR="00DE2077" w:rsidRPr="00CD60FB">
              <w:rPr>
                <w:rFonts w:ascii="Trebuchet MS" w:hAnsi="Trebuchet MS"/>
                <w:sz w:val="20"/>
                <w:szCs w:val="20"/>
              </w:rPr>
              <w:t xml:space="preserve"> Million </w:t>
            </w:r>
            <w:r w:rsidR="0078784A">
              <w:rPr>
                <w:rFonts w:ascii="Trebuchet MS" w:hAnsi="Trebuchet MS"/>
                <w:sz w:val="20"/>
                <w:szCs w:val="20"/>
              </w:rPr>
              <w:t xml:space="preserve">Two Hundred Thousand </w:t>
            </w:r>
            <w:r w:rsidRPr="00CD60FB">
              <w:rPr>
                <w:rFonts w:ascii="Trebuchet MS" w:hAnsi="Trebuchet MS"/>
                <w:sz w:val="20"/>
                <w:szCs w:val="20"/>
              </w:rPr>
              <w:t>Rand)</w:t>
            </w:r>
          </w:p>
        </w:tc>
      </w:tr>
    </w:tbl>
    <w:p w:rsidR="0044190D" w:rsidRDefault="0044190D" w:rsidP="0044190D">
      <w:pPr>
        <w:ind w:left="0" w:firstLine="0"/>
        <w:jc w:val="center"/>
        <w:rPr>
          <w:rFonts w:ascii="Trebuchet MS" w:hAnsi="Trebuchet MS"/>
          <w:b/>
          <w:sz w:val="28"/>
          <w:szCs w:val="36"/>
        </w:rPr>
      </w:pPr>
    </w:p>
    <w:p w:rsidR="0044190D" w:rsidRDefault="0044190D" w:rsidP="0044190D">
      <w:pPr>
        <w:ind w:left="0" w:firstLine="0"/>
        <w:jc w:val="center"/>
        <w:rPr>
          <w:rFonts w:ascii="Trebuchet MS" w:hAnsi="Trebuchet MS"/>
          <w:b/>
          <w:sz w:val="28"/>
          <w:szCs w:val="36"/>
        </w:rPr>
      </w:pPr>
    </w:p>
    <w:p w:rsidR="0044190D" w:rsidRPr="004A5A07" w:rsidRDefault="0044190D" w:rsidP="0044190D">
      <w:pPr>
        <w:spacing w:after="0" w:line="240" w:lineRule="auto"/>
        <w:ind w:left="0" w:firstLine="0"/>
        <w:rPr>
          <w:rFonts w:ascii="Trebuchet MS" w:eastAsia="Times New Roman" w:hAnsi="Trebuchet MS" w:cs="Times New Roman"/>
          <w:b/>
          <w:sz w:val="20"/>
          <w:szCs w:val="24"/>
        </w:rPr>
      </w:pPr>
      <w:r>
        <w:rPr>
          <w:rFonts w:ascii="Trebuchet MS" w:eastAsia="Times New Roman" w:hAnsi="Trebuchet MS" w:cs="Times New Roman"/>
          <w:b/>
          <w:sz w:val="20"/>
          <w:szCs w:val="24"/>
        </w:rPr>
        <w:t>Sensational Signs</w:t>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t>Global Softech Solutions</w:t>
      </w: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t>_____________________________</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_____________________________</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MM Jeena</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sidR="0078784A">
        <w:rPr>
          <w:rFonts w:ascii="Trebuchet MS" w:eastAsia="Times New Roman" w:hAnsi="Trebuchet MS" w:cs="Times New Roman"/>
          <w:sz w:val="20"/>
          <w:szCs w:val="24"/>
        </w:rPr>
        <w:t>Santosh Choubey</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Director</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Director</w:t>
      </w:r>
    </w:p>
    <w:p w:rsidR="0044190D" w:rsidRDefault="0044190D" w:rsidP="0044190D">
      <w:pPr>
        <w:rPr>
          <w:rFonts w:ascii="Trebuchet MS" w:eastAsia="Times New Roman" w:hAnsi="Trebuchet MS" w:cs="Times New Roman"/>
          <w:sz w:val="20"/>
          <w:szCs w:val="24"/>
        </w:rPr>
      </w:pPr>
      <w:r>
        <w:rPr>
          <w:rFonts w:ascii="Trebuchet MS" w:eastAsia="Times New Roman" w:hAnsi="Trebuchet MS" w:cs="Times New Roman"/>
          <w:sz w:val="20"/>
          <w:szCs w:val="24"/>
        </w:rPr>
        <w:br w:type="page"/>
      </w:r>
    </w:p>
    <w:p w:rsidR="00F433FF" w:rsidRDefault="00F433FF" w:rsidP="0044190D">
      <w:pPr>
        <w:ind w:left="0" w:firstLine="0"/>
        <w:jc w:val="center"/>
        <w:rPr>
          <w:rFonts w:ascii="Trebuchet MS" w:hAnsi="Trebuchet MS"/>
          <w:b/>
          <w:sz w:val="28"/>
          <w:szCs w:val="36"/>
        </w:rPr>
      </w:pPr>
    </w:p>
    <w:p w:rsidR="00F433FF" w:rsidRDefault="00F433FF" w:rsidP="0044190D">
      <w:pPr>
        <w:ind w:left="0" w:firstLine="0"/>
        <w:jc w:val="center"/>
        <w:rPr>
          <w:rFonts w:ascii="Trebuchet MS" w:hAnsi="Trebuchet MS"/>
          <w:b/>
          <w:sz w:val="28"/>
          <w:szCs w:val="36"/>
        </w:rPr>
      </w:pPr>
    </w:p>
    <w:p w:rsidR="0044190D" w:rsidRDefault="0044190D" w:rsidP="0044190D">
      <w:pPr>
        <w:ind w:left="0" w:firstLine="0"/>
        <w:jc w:val="center"/>
        <w:rPr>
          <w:rFonts w:ascii="Trebuchet MS" w:hAnsi="Trebuchet MS"/>
          <w:b/>
          <w:sz w:val="28"/>
          <w:szCs w:val="36"/>
        </w:rPr>
      </w:pPr>
      <w:r w:rsidRPr="005570D7">
        <w:rPr>
          <w:rFonts w:ascii="Trebuchet MS" w:hAnsi="Trebuchet MS"/>
          <w:b/>
          <w:sz w:val="28"/>
          <w:szCs w:val="36"/>
        </w:rPr>
        <w:t>Lead Information</w:t>
      </w:r>
      <w:r w:rsidR="00F433FF">
        <w:rPr>
          <w:rFonts w:ascii="Trebuchet MS" w:hAnsi="Trebuchet MS"/>
          <w:b/>
          <w:sz w:val="28"/>
          <w:szCs w:val="36"/>
        </w:rPr>
        <w:t xml:space="preserve"> - Annexure</w:t>
      </w:r>
    </w:p>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Name</w:t>
            </w:r>
          </w:p>
        </w:tc>
        <w:tc>
          <w:tcPr>
            <w:tcW w:w="6424" w:type="dxa"/>
            <w:vAlign w:val="center"/>
          </w:tcPr>
          <w:p w:rsidR="0044190D" w:rsidRPr="00CD60FB" w:rsidRDefault="00DE2077" w:rsidP="00682B91">
            <w:pPr>
              <w:ind w:left="0" w:firstLine="0"/>
              <w:rPr>
                <w:rFonts w:ascii="Trebuchet MS" w:hAnsi="Trebuchet MS"/>
                <w:sz w:val="20"/>
                <w:szCs w:val="20"/>
              </w:rPr>
            </w:pPr>
            <w:r w:rsidRPr="00CD60FB">
              <w:rPr>
                <w:rFonts w:ascii="Trebuchet MS" w:hAnsi="Trebuchet MS"/>
                <w:sz w:val="20"/>
                <w:szCs w:val="20"/>
              </w:rPr>
              <w:t>Transnet</w:t>
            </w:r>
            <w:r w:rsidR="0044190D" w:rsidRPr="00CD60FB">
              <w:rPr>
                <w:rFonts w:ascii="Trebuchet MS" w:hAnsi="Trebuchet MS"/>
                <w:sz w:val="20"/>
                <w:szCs w:val="20"/>
              </w:rPr>
              <w:t xml:space="preserve"> (PTY) Ltd.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Address</w:t>
            </w:r>
          </w:p>
        </w:tc>
        <w:tc>
          <w:tcPr>
            <w:tcW w:w="6424" w:type="dxa"/>
            <w:vAlign w:val="center"/>
          </w:tcPr>
          <w:p w:rsidR="0044190D" w:rsidRPr="00CD60FB" w:rsidRDefault="00CD60FB" w:rsidP="00CD60FB">
            <w:pPr>
              <w:ind w:left="0" w:firstLine="0"/>
              <w:rPr>
                <w:rFonts w:ascii="Trebuchet MS" w:hAnsi="Trebuchet MS"/>
                <w:sz w:val="20"/>
                <w:szCs w:val="20"/>
              </w:rPr>
            </w:pPr>
            <w:r w:rsidRPr="00CD60FB">
              <w:rPr>
                <w:rFonts w:ascii="Trebuchet MS" w:hAnsi="Trebuchet MS"/>
                <w:sz w:val="20"/>
                <w:szCs w:val="20"/>
              </w:rPr>
              <w:t xml:space="preserve">Carlton Centre, 150 Commissioner Street, Johannesburg, </w:t>
            </w:r>
            <w:r w:rsidR="003177A8" w:rsidRPr="00CD60FB">
              <w:rPr>
                <w:rFonts w:ascii="Trebuchet MS" w:hAnsi="Trebuchet MS"/>
                <w:sz w:val="20"/>
                <w:szCs w:val="20"/>
              </w:rPr>
              <w:t>2001</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Name</w:t>
            </w:r>
          </w:p>
        </w:tc>
        <w:tc>
          <w:tcPr>
            <w:tcW w:w="6424" w:type="dxa"/>
            <w:vAlign w:val="center"/>
          </w:tcPr>
          <w:p w:rsidR="0044190D" w:rsidRPr="00CD60FB" w:rsidRDefault="00DE2077" w:rsidP="00682B91">
            <w:pPr>
              <w:ind w:left="0" w:firstLine="0"/>
              <w:rPr>
                <w:rFonts w:ascii="Trebuchet MS" w:hAnsi="Trebuchet MS"/>
                <w:sz w:val="20"/>
                <w:szCs w:val="20"/>
              </w:rPr>
            </w:pPr>
            <w:r w:rsidRPr="00CD60FB">
              <w:rPr>
                <w:rFonts w:ascii="Trebuchet MS" w:hAnsi="Trebuchet MS"/>
                <w:sz w:val="20"/>
                <w:szCs w:val="20"/>
              </w:rPr>
              <w:t>Demurrage Risk Share</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Timelines</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License Finalisation 31</w:t>
            </w:r>
            <w:r w:rsidRPr="00CD60FB">
              <w:rPr>
                <w:rFonts w:ascii="Trebuchet MS" w:hAnsi="Trebuchet MS"/>
                <w:sz w:val="20"/>
                <w:szCs w:val="20"/>
                <w:vertAlign w:val="superscript"/>
              </w:rPr>
              <w:t>st</w:t>
            </w:r>
            <w:r w:rsidRPr="00CD60FB">
              <w:rPr>
                <w:rFonts w:ascii="Trebuchet MS" w:hAnsi="Trebuchet MS"/>
                <w:sz w:val="20"/>
                <w:szCs w:val="20"/>
              </w:rPr>
              <w:t xml:space="preserve"> March 2015</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Description</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Rollout of </w:t>
            </w:r>
            <w:r w:rsidR="00DE2077" w:rsidRPr="00CD60FB">
              <w:rPr>
                <w:rFonts w:ascii="Trebuchet MS" w:hAnsi="Trebuchet MS"/>
                <w:sz w:val="20"/>
                <w:szCs w:val="20"/>
              </w:rPr>
              <w:t>Risk Management Solution on Webmethods</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Competition</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None</w:t>
            </w:r>
          </w:p>
        </w:tc>
      </w:tr>
    </w:tbl>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Expected License in Rands</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R</w:t>
            </w:r>
            <w:r w:rsidR="00DE2077" w:rsidRPr="00CD60FB">
              <w:rPr>
                <w:rFonts w:ascii="Trebuchet MS" w:hAnsi="Trebuchet MS"/>
                <w:sz w:val="20"/>
                <w:szCs w:val="20"/>
              </w:rPr>
              <w:t>18</w:t>
            </w:r>
            <w:r w:rsidRPr="00CD60FB">
              <w:rPr>
                <w:rFonts w:ascii="Trebuchet MS" w:hAnsi="Trebuchet MS"/>
                <w:sz w:val="20"/>
                <w:szCs w:val="20"/>
              </w:rPr>
              <w:t>0 000 000.00 (</w:t>
            </w:r>
            <w:r w:rsidR="00DE2077" w:rsidRPr="00CD60FB">
              <w:rPr>
                <w:rFonts w:ascii="Trebuchet MS" w:hAnsi="Trebuchet MS"/>
                <w:sz w:val="20"/>
                <w:szCs w:val="20"/>
              </w:rPr>
              <w:t xml:space="preserve">One Hundred and Eighty </w:t>
            </w:r>
            <w:r w:rsidRPr="00CD60FB">
              <w:rPr>
                <w:rFonts w:ascii="Trebuchet MS" w:hAnsi="Trebuchet MS"/>
                <w:sz w:val="20"/>
                <w:szCs w:val="20"/>
              </w:rPr>
              <w:t>Million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w:t>
            </w:r>
          </w:p>
        </w:tc>
        <w:tc>
          <w:tcPr>
            <w:tcW w:w="6424" w:type="dxa"/>
            <w:vAlign w:val="center"/>
          </w:tcPr>
          <w:p w:rsidR="0044190D" w:rsidRPr="00CD60FB" w:rsidRDefault="00DE2077" w:rsidP="00DE2077">
            <w:pPr>
              <w:ind w:left="0" w:firstLine="0"/>
              <w:rPr>
                <w:rFonts w:ascii="Trebuchet MS" w:hAnsi="Trebuchet MS"/>
                <w:sz w:val="20"/>
                <w:szCs w:val="20"/>
              </w:rPr>
            </w:pPr>
            <w:r w:rsidRPr="00CD60FB">
              <w:rPr>
                <w:rFonts w:ascii="Trebuchet MS" w:hAnsi="Trebuchet MS"/>
                <w:sz w:val="20"/>
                <w:szCs w:val="20"/>
              </w:rPr>
              <w:t>100</w:t>
            </w:r>
            <w:r w:rsidR="0044190D" w:rsidRPr="00CD60FB">
              <w:rPr>
                <w:rFonts w:ascii="Trebuchet MS" w:hAnsi="Trebuchet MS"/>
                <w:sz w:val="20"/>
                <w:szCs w:val="20"/>
              </w:rPr>
              <w:t>%</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Rand</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 xml:space="preserve">R </w:t>
            </w:r>
            <w:r w:rsidR="00DE2077" w:rsidRPr="00CD60FB">
              <w:rPr>
                <w:rFonts w:ascii="Trebuchet MS" w:hAnsi="Trebuchet MS"/>
                <w:sz w:val="20"/>
                <w:szCs w:val="20"/>
              </w:rPr>
              <w:t>180 000 000.00</w:t>
            </w:r>
            <w:r w:rsidRPr="00CD60FB">
              <w:rPr>
                <w:rFonts w:ascii="Trebuchet MS" w:hAnsi="Trebuchet MS"/>
                <w:sz w:val="20"/>
                <w:szCs w:val="20"/>
              </w:rPr>
              <w:t xml:space="preserve"> </w:t>
            </w:r>
            <w:r w:rsidR="00DE2077" w:rsidRPr="00CD60FB">
              <w:rPr>
                <w:rFonts w:ascii="Trebuchet MS" w:hAnsi="Trebuchet MS"/>
                <w:sz w:val="20"/>
                <w:szCs w:val="20"/>
              </w:rPr>
              <w:t>(One Hundred and Eighty Million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DE2077" w:rsidP="00682B91">
            <w:pPr>
              <w:ind w:left="0" w:firstLine="0"/>
              <w:rPr>
                <w:rFonts w:ascii="Trebuchet MS" w:hAnsi="Trebuchet MS"/>
                <w:sz w:val="20"/>
                <w:szCs w:val="20"/>
              </w:rPr>
            </w:pPr>
            <w:r w:rsidRPr="00CD60FB">
              <w:rPr>
                <w:rFonts w:ascii="Trebuchet MS" w:hAnsi="Trebuchet MS"/>
                <w:sz w:val="20"/>
                <w:szCs w:val="20"/>
              </w:rPr>
              <w:t>1</w:t>
            </w:r>
            <w:r w:rsidR="0044190D" w:rsidRPr="00CD60FB">
              <w:rPr>
                <w:rFonts w:ascii="Trebuchet MS" w:hAnsi="Trebuchet MS"/>
                <w:sz w:val="20"/>
                <w:szCs w:val="20"/>
              </w:rPr>
              <w:t>5%</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R </w:t>
            </w:r>
            <w:r w:rsidR="00DE2077" w:rsidRPr="00CD60FB">
              <w:rPr>
                <w:rFonts w:ascii="Trebuchet MS" w:hAnsi="Trebuchet MS"/>
                <w:sz w:val="20"/>
                <w:szCs w:val="20"/>
              </w:rPr>
              <w:t xml:space="preserve"> 27 000</w:t>
            </w:r>
            <w:r w:rsidRPr="00CD60FB">
              <w:rPr>
                <w:rFonts w:ascii="Trebuchet MS" w:hAnsi="Trebuchet MS"/>
                <w:sz w:val="20"/>
                <w:szCs w:val="20"/>
              </w:rPr>
              <w:t> 000.00 (</w:t>
            </w:r>
            <w:r w:rsidR="00DE2077" w:rsidRPr="00CD60FB">
              <w:rPr>
                <w:rFonts w:ascii="Trebuchet MS" w:hAnsi="Trebuchet MS"/>
                <w:sz w:val="20"/>
                <w:szCs w:val="20"/>
              </w:rPr>
              <w:t xml:space="preserve">Twenty Seven Million </w:t>
            </w:r>
            <w:r w:rsidRPr="00CD60FB">
              <w:rPr>
                <w:rFonts w:ascii="Trebuchet MS" w:hAnsi="Trebuchet MS"/>
                <w:sz w:val="20"/>
                <w:szCs w:val="20"/>
              </w:rPr>
              <w:t>Rand)</w:t>
            </w:r>
          </w:p>
        </w:tc>
      </w:tr>
    </w:tbl>
    <w:p w:rsidR="0044190D" w:rsidRDefault="0044190D"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44190D" w:rsidRPr="004A5A07" w:rsidRDefault="0044190D" w:rsidP="0044190D">
      <w:pPr>
        <w:spacing w:after="0" w:line="240" w:lineRule="auto"/>
        <w:ind w:left="0" w:firstLine="0"/>
        <w:rPr>
          <w:rFonts w:ascii="Trebuchet MS" w:eastAsia="Times New Roman" w:hAnsi="Trebuchet MS" w:cs="Times New Roman"/>
          <w:b/>
          <w:sz w:val="20"/>
          <w:szCs w:val="24"/>
        </w:rPr>
      </w:pPr>
      <w:r>
        <w:rPr>
          <w:rFonts w:ascii="Trebuchet MS" w:eastAsia="Times New Roman" w:hAnsi="Trebuchet MS" w:cs="Times New Roman"/>
          <w:b/>
          <w:sz w:val="20"/>
          <w:szCs w:val="24"/>
        </w:rPr>
        <w:t>Sensational Signs</w:t>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t>Global Softech Solutions</w:t>
      </w: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t>_____________________________</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_____________________________</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MM Jeena</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sidR="0078784A">
        <w:rPr>
          <w:rFonts w:ascii="Trebuchet MS" w:eastAsia="Times New Roman" w:hAnsi="Trebuchet MS" w:cs="Times New Roman"/>
          <w:sz w:val="20"/>
          <w:szCs w:val="24"/>
        </w:rPr>
        <w:t>Santosh Choubey</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Director</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Director</w:t>
      </w:r>
    </w:p>
    <w:p w:rsidR="0044190D" w:rsidRDefault="0044190D" w:rsidP="0044190D">
      <w:pPr>
        <w:rPr>
          <w:rFonts w:ascii="Trebuchet MS" w:eastAsia="Times New Roman" w:hAnsi="Trebuchet MS" w:cs="Times New Roman"/>
          <w:sz w:val="20"/>
          <w:szCs w:val="24"/>
        </w:rPr>
      </w:pPr>
      <w:r>
        <w:rPr>
          <w:rFonts w:ascii="Trebuchet MS" w:eastAsia="Times New Roman" w:hAnsi="Trebuchet MS" w:cs="Times New Roman"/>
          <w:sz w:val="20"/>
          <w:szCs w:val="24"/>
        </w:rPr>
        <w:br w:type="page"/>
      </w:r>
    </w:p>
    <w:p w:rsidR="00F433FF" w:rsidRDefault="00F433FF" w:rsidP="0044190D">
      <w:pPr>
        <w:ind w:left="0" w:firstLine="0"/>
        <w:jc w:val="center"/>
        <w:rPr>
          <w:rFonts w:ascii="Trebuchet MS" w:hAnsi="Trebuchet MS"/>
          <w:b/>
          <w:sz w:val="28"/>
          <w:szCs w:val="36"/>
        </w:rPr>
      </w:pPr>
    </w:p>
    <w:p w:rsidR="00F433FF" w:rsidRDefault="00F433FF"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44190D" w:rsidRDefault="0044190D" w:rsidP="0044190D">
      <w:pPr>
        <w:ind w:left="0" w:firstLine="0"/>
        <w:jc w:val="center"/>
        <w:rPr>
          <w:rFonts w:ascii="Trebuchet MS" w:hAnsi="Trebuchet MS"/>
          <w:b/>
          <w:sz w:val="28"/>
          <w:szCs w:val="36"/>
        </w:rPr>
      </w:pPr>
      <w:r w:rsidRPr="005570D7">
        <w:rPr>
          <w:rFonts w:ascii="Trebuchet MS" w:hAnsi="Trebuchet MS"/>
          <w:b/>
          <w:sz w:val="28"/>
          <w:szCs w:val="36"/>
        </w:rPr>
        <w:t>Lead Information</w:t>
      </w:r>
      <w:r w:rsidR="00F433FF">
        <w:rPr>
          <w:rFonts w:ascii="Trebuchet MS" w:hAnsi="Trebuchet MS"/>
          <w:b/>
          <w:sz w:val="28"/>
          <w:szCs w:val="36"/>
        </w:rPr>
        <w:t xml:space="preserve"> - Annexure</w:t>
      </w:r>
    </w:p>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Name</w:t>
            </w:r>
          </w:p>
        </w:tc>
        <w:tc>
          <w:tcPr>
            <w:tcW w:w="6424" w:type="dxa"/>
            <w:vAlign w:val="center"/>
          </w:tcPr>
          <w:p w:rsidR="0044190D" w:rsidRPr="00CD60FB" w:rsidRDefault="00DE2077" w:rsidP="00682B91">
            <w:pPr>
              <w:ind w:left="0" w:firstLine="0"/>
              <w:rPr>
                <w:rFonts w:ascii="Trebuchet MS" w:hAnsi="Trebuchet MS"/>
                <w:sz w:val="20"/>
                <w:szCs w:val="20"/>
              </w:rPr>
            </w:pPr>
            <w:r w:rsidRPr="00CD60FB">
              <w:rPr>
                <w:rFonts w:ascii="Trebuchet MS" w:hAnsi="Trebuchet MS"/>
                <w:sz w:val="20"/>
                <w:szCs w:val="20"/>
              </w:rPr>
              <w:t>Mangaung Municpality</w:t>
            </w:r>
            <w:r w:rsidR="0044190D" w:rsidRPr="00CD60FB">
              <w:rPr>
                <w:rFonts w:ascii="Trebuchet MS" w:hAnsi="Trebuchet MS"/>
                <w:sz w:val="20"/>
                <w:szCs w:val="20"/>
              </w:rPr>
              <w:t xml:space="preserve"> (PTY) Ltd.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Company Address</w:t>
            </w:r>
          </w:p>
        </w:tc>
        <w:tc>
          <w:tcPr>
            <w:tcW w:w="6424" w:type="dxa"/>
            <w:vAlign w:val="center"/>
          </w:tcPr>
          <w:p w:rsidR="0044190D" w:rsidRPr="00CD60FB" w:rsidRDefault="003177A8" w:rsidP="00682B91">
            <w:pPr>
              <w:ind w:left="0" w:firstLine="0"/>
              <w:rPr>
                <w:rFonts w:ascii="Trebuchet MS" w:hAnsi="Trebuchet MS"/>
                <w:sz w:val="20"/>
                <w:szCs w:val="20"/>
              </w:rPr>
            </w:pPr>
            <w:r w:rsidRPr="00CD60FB">
              <w:rPr>
                <w:rFonts w:ascii="Trebuchet MS" w:hAnsi="Trebuchet MS"/>
                <w:sz w:val="20"/>
                <w:szCs w:val="20"/>
              </w:rPr>
              <w:t>30 Rhodes Avenue, Bloemfontein, 9301, South Africa</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Name</w:t>
            </w:r>
          </w:p>
        </w:tc>
        <w:tc>
          <w:tcPr>
            <w:tcW w:w="6424" w:type="dxa"/>
            <w:vAlign w:val="center"/>
          </w:tcPr>
          <w:p w:rsidR="0044190D" w:rsidRPr="00CD60FB" w:rsidRDefault="00CD60FB" w:rsidP="00682B91">
            <w:pPr>
              <w:ind w:left="0" w:firstLine="0"/>
              <w:rPr>
                <w:rFonts w:ascii="Trebuchet MS" w:hAnsi="Trebuchet MS"/>
                <w:sz w:val="20"/>
                <w:szCs w:val="20"/>
              </w:rPr>
            </w:pPr>
            <w:r w:rsidRPr="00CD60FB">
              <w:rPr>
                <w:rFonts w:ascii="Trebuchet MS" w:hAnsi="Trebuchet MS"/>
                <w:sz w:val="20"/>
                <w:szCs w:val="20"/>
              </w:rPr>
              <w:t>Process Automation</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Timelines</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License Finalisation </w:t>
            </w:r>
            <w:r w:rsidR="00DE2077" w:rsidRPr="00CD60FB">
              <w:rPr>
                <w:rFonts w:ascii="Trebuchet MS" w:hAnsi="Trebuchet MS"/>
                <w:sz w:val="20"/>
                <w:szCs w:val="20"/>
              </w:rPr>
              <w:t xml:space="preserve">30 April </w:t>
            </w:r>
            <w:r w:rsidRPr="00CD60FB">
              <w:rPr>
                <w:rFonts w:ascii="Trebuchet MS" w:hAnsi="Trebuchet MS"/>
                <w:sz w:val="20"/>
                <w:szCs w:val="20"/>
              </w:rPr>
              <w:t>2015</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Project Description</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Rollout of Webmethods Infrastructure</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Competition</w:t>
            </w:r>
          </w:p>
        </w:tc>
        <w:tc>
          <w:tcPr>
            <w:tcW w:w="6424" w:type="dxa"/>
            <w:vAlign w:val="center"/>
          </w:tcPr>
          <w:p w:rsidR="0044190D" w:rsidRPr="00CD60FB" w:rsidRDefault="0044190D" w:rsidP="00682B91">
            <w:pPr>
              <w:ind w:left="0" w:firstLine="0"/>
              <w:rPr>
                <w:rFonts w:ascii="Trebuchet MS" w:hAnsi="Trebuchet MS"/>
                <w:sz w:val="20"/>
                <w:szCs w:val="20"/>
              </w:rPr>
            </w:pPr>
            <w:r w:rsidRPr="00CD60FB">
              <w:rPr>
                <w:rFonts w:ascii="Trebuchet MS" w:hAnsi="Trebuchet MS"/>
                <w:sz w:val="20"/>
                <w:szCs w:val="20"/>
              </w:rPr>
              <w:t>None</w:t>
            </w:r>
          </w:p>
        </w:tc>
      </w:tr>
    </w:tbl>
    <w:p w:rsidR="0044190D" w:rsidRDefault="0044190D" w:rsidP="0044190D">
      <w:pPr>
        <w:ind w:left="0" w:firstLine="0"/>
        <w:jc w:val="center"/>
        <w:rPr>
          <w:rFonts w:ascii="Trebuchet MS" w:hAnsi="Trebuchet MS"/>
          <w:b/>
          <w:sz w:val="28"/>
          <w:szCs w:val="36"/>
        </w:rPr>
      </w:pPr>
    </w:p>
    <w:tbl>
      <w:tblPr>
        <w:tblStyle w:val="TableGrid"/>
        <w:tblW w:w="9651" w:type="dxa"/>
        <w:tblLook w:val="04A0" w:firstRow="1" w:lastRow="0" w:firstColumn="1" w:lastColumn="0" w:noHBand="0" w:noVBand="1"/>
      </w:tblPr>
      <w:tblGrid>
        <w:gridCol w:w="3227"/>
        <w:gridCol w:w="6424"/>
      </w:tblGrid>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Expected License in Rands</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R </w:t>
            </w:r>
            <w:r w:rsidR="00DE2077" w:rsidRPr="00CD60FB">
              <w:rPr>
                <w:rFonts w:ascii="Trebuchet MS" w:hAnsi="Trebuchet MS"/>
                <w:sz w:val="20"/>
                <w:szCs w:val="20"/>
              </w:rPr>
              <w:t>39</w:t>
            </w:r>
            <w:r w:rsidRPr="00CD60FB">
              <w:rPr>
                <w:rFonts w:ascii="Trebuchet MS" w:hAnsi="Trebuchet MS"/>
                <w:sz w:val="20"/>
                <w:szCs w:val="20"/>
              </w:rPr>
              <w:t> 000 000.00 (</w:t>
            </w:r>
            <w:r w:rsidR="00DE2077" w:rsidRPr="00CD60FB">
              <w:rPr>
                <w:rFonts w:ascii="Trebuchet MS" w:hAnsi="Trebuchet MS"/>
                <w:sz w:val="20"/>
                <w:szCs w:val="20"/>
              </w:rPr>
              <w:t xml:space="preserve">Thirty Nine Million </w:t>
            </w:r>
            <w:r w:rsidRPr="00CD60FB">
              <w:rPr>
                <w:rFonts w:ascii="Trebuchet MS" w:hAnsi="Trebuchet MS"/>
                <w:sz w:val="20"/>
                <w:szCs w:val="20"/>
              </w:rPr>
              <w:t>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w:t>
            </w:r>
          </w:p>
        </w:tc>
        <w:tc>
          <w:tcPr>
            <w:tcW w:w="6424" w:type="dxa"/>
            <w:vAlign w:val="center"/>
          </w:tcPr>
          <w:p w:rsidR="0044190D" w:rsidRPr="00CD60FB" w:rsidRDefault="00DE2077" w:rsidP="00DE2077">
            <w:pPr>
              <w:ind w:left="0" w:firstLine="0"/>
              <w:rPr>
                <w:rFonts w:ascii="Trebuchet MS" w:hAnsi="Trebuchet MS"/>
                <w:sz w:val="20"/>
                <w:szCs w:val="20"/>
              </w:rPr>
            </w:pPr>
            <w:r w:rsidRPr="00CD60FB">
              <w:rPr>
                <w:rFonts w:ascii="Trebuchet MS" w:hAnsi="Trebuchet MS"/>
                <w:sz w:val="20"/>
                <w:szCs w:val="20"/>
              </w:rPr>
              <w:t>35</w:t>
            </w:r>
            <w:r w:rsidR="0044190D" w:rsidRPr="00CD60FB">
              <w:rPr>
                <w:rFonts w:ascii="Trebuchet MS" w:hAnsi="Trebuchet MS"/>
                <w:sz w:val="20"/>
                <w:szCs w:val="20"/>
              </w:rPr>
              <w:t>%</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GSS margin in Rand</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R  </w:t>
            </w:r>
            <w:r w:rsidR="00DE2077" w:rsidRPr="00CD60FB">
              <w:rPr>
                <w:rFonts w:ascii="Trebuchet MS" w:hAnsi="Trebuchet MS"/>
                <w:sz w:val="20"/>
                <w:szCs w:val="20"/>
              </w:rPr>
              <w:t>13</w:t>
            </w:r>
            <w:r w:rsidRPr="00CD60FB">
              <w:rPr>
                <w:rFonts w:ascii="Trebuchet MS" w:hAnsi="Trebuchet MS"/>
                <w:sz w:val="20"/>
                <w:szCs w:val="20"/>
              </w:rPr>
              <w:t> </w:t>
            </w:r>
            <w:r w:rsidR="00DE2077" w:rsidRPr="00CD60FB">
              <w:rPr>
                <w:rFonts w:ascii="Trebuchet MS" w:hAnsi="Trebuchet MS"/>
                <w:sz w:val="20"/>
                <w:szCs w:val="20"/>
              </w:rPr>
              <w:t>65</w:t>
            </w:r>
            <w:r w:rsidRPr="00CD60FB">
              <w:rPr>
                <w:rFonts w:ascii="Trebuchet MS" w:hAnsi="Trebuchet MS"/>
                <w:sz w:val="20"/>
                <w:szCs w:val="20"/>
              </w:rPr>
              <w:t>0 000.00 (</w:t>
            </w:r>
            <w:r w:rsidR="00DE2077" w:rsidRPr="00CD60FB">
              <w:rPr>
                <w:rFonts w:ascii="Trebuchet MS" w:hAnsi="Trebuchet MS"/>
                <w:sz w:val="20"/>
                <w:szCs w:val="20"/>
              </w:rPr>
              <w:t xml:space="preserve">Thirteen Million Six Hundred Fifty </w:t>
            </w:r>
            <w:r w:rsidRPr="00CD60FB">
              <w:rPr>
                <w:rFonts w:ascii="Trebuchet MS" w:hAnsi="Trebuchet MS"/>
                <w:sz w:val="20"/>
                <w:szCs w:val="20"/>
              </w:rPr>
              <w:t>Thousand Rand)</w:t>
            </w:r>
          </w:p>
        </w:tc>
      </w:tr>
      <w:tr w:rsidR="0044190D" w:rsidTr="00682B91">
        <w:trPr>
          <w:trHeight w:val="312"/>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w:t>
            </w:r>
          </w:p>
        </w:tc>
        <w:tc>
          <w:tcPr>
            <w:tcW w:w="6424" w:type="dxa"/>
            <w:vAlign w:val="center"/>
          </w:tcPr>
          <w:p w:rsidR="0044190D" w:rsidRPr="00CD60FB" w:rsidRDefault="00DE2077" w:rsidP="00DE2077">
            <w:pPr>
              <w:ind w:left="0" w:firstLine="0"/>
              <w:rPr>
                <w:rFonts w:ascii="Trebuchet MS" w:hAnsi="Trebuchet MS"/>
                <w:sz w:val="20"/>
                <w:szCs w:val="20"/>
              </w:rPr>
            </w:pPr>
            <w:r w:rsidRPr="00CD60FB">
              <w:rPr>
                <w:rFonts w:ascii="Trebuchet MS" w:hAnsi="Trebuchet MS"/>
                <w:sz w:val="20"/>
                <w:szCs w:val="20"/>
              </w:rPr>
              <w:t>10</w:t>
            </w:r>
            <w:r w:rsidR="0044190D" w:rsidRPr="00CD60FB">
              <w:rPr>
                <w:rFonts w:ascii="Trebuchet MS" w:hAnsi="Trebuchet MS"/>
                <w:sz w:val="20"/>
                <w:szCs w:val="20"/>
              </w:rPr>
              <w:t>%</w:t>
            </w:r>
          </w:p>
        </w:tc>
      </w:tr>
      <w:tr w:rsidR="0044190D" w:rsidTr="00682B91">
        <w:trPr>
          <w:trHeight w:val="333"/>
        </w:trPr>
        <w:tc>
          <w:tcPr>
            <w:tcW w:w="3227" w:type="dxa"/>
            <w:vAlign w:val="center"/>
          </w:tcPr>
          <w:p w:rsidR="0044190D" w:rsidRPr="004A5A07" w:rsidRDefault="0044190D" w:rsidP="00682B91">
            <w:pPr>
              <w:ind w:left="0" w:firstLine="0"/>
              <w:rPr>
                <w:rFonts w:ascii="Trebuchet MS" w:hAnsi="Trebuchet MS"/>
                <w:b/>
                <w:sz w:val="20"/>
                <w:szCs w:val="20"/>
              </w:rPr>
            </w:pPr>
            <w:r>
              <w:rPr>
                <w:rFonts w:ascii="Trebuchet MS" w:hAnsi="Trebuchet MS"/>
                <w:b/>
                <w:sz w:val="20"/>
                <w:szCs w:val="20"/>
              </w:rPr>
              <w:t>Sensational margin in Rand</w:t>
            </w:r>
          </w:p>
        </w:tc>
        <w:tc>
          <w:tcPr>
            <w:tcW w:w="6424" w:type="dxa"/>
            <w:vAlign w:val="center"/>
          </w:tcPr>
          <w:p w:rsidR="0044190D" w:rsidRPr="00CD60FB" w:rsidRDefault="0044190D" w:rsidP="00DE2077">
            <w:pPr>
              <w:ind w:left="0" w:firstLine="0"/>
              <w:rPr>
                <w:rFonts w:ascii="Trebuchet MS" w:hAnsi="Trebuchet MS"/>
                <w:sz w:val="20"/>
                <w:szCs w:val="20"/>
              </w:rPr>
            </w:pPr>
            <w:r w:rsidRPr="00CD60FB">
              <w:rPr>
                <w:rFonts w:ascii="Trebuchet MS" w:hAnsi="Trebuchet MS"/>
                <w:sz w:val="20"/>
                <w:szCs w:val="20"/>
              </w:rPr>
              <w:t xml:space="preserve">R </w:t>
            </w:r>
            <w:r w:rsidR="00DE2077" w:rsidRPr="00CD60FB">
              <w:rPr>
                <w:rFonts w:ascii="Trebuchet MS" w:hAnsi="Trebuchet MS"/>
                <w:sz w:val="20"/>
                <w:szCs w:val="20"/>
              </w:rPr>
              <w:t xml:space="preserve"> 3 9</w:t>
            </w:r>
            <w:r w:rsidRPr="00CD60FB">
              <w:rPr>
                <w:rFonts w:ascii="Trebuchet MS" w:hAnsi="Trebuchet MS"/>
                <w:sz w:val="20"/>
                <w:szCs w:val="20"/>
              </w:rPr>
              <w:t>00 000.00 (</w:t>
            </w:r>
            <w:r w:rsidR="00DE2077" w:rsidRPr="00CD60FB">
              <w:rPr>
                <w:rFonts w:ascii="Trebuchet MS" w:hAnsi="Trebuchet MS"/>
                <w:sz w:val="20"/>
                <w:szCs w:val="20"/>
              </w:rPr>
              <w:t>Three M</w:t>
            </w:r>
            <w:r w:rsidRPr="00CD60FB">
              <w:rPr>
                <w:rFonts w:ascii="Trebuchet MS" w:hAnsi="Trebuchet MS"/>
                <w:sz w:val="20"/>
                <w:szCs w:val="20"/>
              </w:rPr>
              <w:t xml:space="preserve">illion </w:t>
            </w:r>
            <w:r w:rsidR="00DE2077" w:rsidRPr="00CD60FB">
              <w:rPr>
                <w:rFonts w:ascii="Trebuchet MS" w:hAnsi="Trebuchet MS"/>
                <w:sz w:val="20"/>
                <w:szCs w:val="20"/>
              </w:rPr>
              <w:t xml:space="preserve">Nine </w:t>
            </w:r>
            <w:r w:rsidRPr="00CD60FB">
              <w:rPr>
                <w:rFonts w:ascii="Trebuchet MS" w:hAnsi="Trebuchet MS"/>
                <w:sz w:val="20"/>
                <w:szCs w:val="20"/>
              </w:rPr>
              <w:t>Hundred Thousand Rand)</w:t>
            </w:r>
          </w:p>
        </w:tc>
      </w:tr>
    </w:tbl>
    <w:p w:rsidR="0044190D" w:rsidRDefault="0044190D"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78784A" w:rsidRDefault="0078784A" w:rsidP="0044190D">
      <w:pPr>
        <w:ind w:left="0" w:firstLine="0"/>
        <w:jc w:val="center"/>
        <w:rPr>
          <w:rFonts w:ascii="Trebuchet MS" w:hAnsi="Trebuchet MS"/>
          <w:b/>
          <w:sz w:val="28"/>
          <w:szCs w:val="36"/>
        </w:rPr>
      </w:pPr>
    </w:p>
    <w:p w:rsidR="0044190D" w:rsidRPr="004A5A07" w:rsidRDefault="0044190D" w:rsidP="0044190D">
      <w:pPr>
        <w:spacing w:after="0" w:line="240" w:lineRule="auto"/>
        <w:ind w:left="0" w:firstLine="0"/>
        <w:rPr>
          <w:rFonts w:ascii="Trebuchet MS" w:eastAsia="Times New Roman" w:hAnsi="Trebuchet MS" w:cs="Times New Roman"/>
          <w:b/>
          <w:sz w:val="20"/>
          <w:szCs w:val="24"/>
        </w:rPr>
      </w:pPr>
      <w:r>
        <w:rPr>
          <w:rFonts w:ascii="Trebuchet MS" w:eastAsia="Times New Roman" w:hAnsi="Trebuchet MS" w:cs="Times New Roman"/>
          <w:b/>
          <w:sz w:val="20"/>
          <w:szCs w:val="24"/>
        </w:rPr>
        <w:t>Sensational Signs</w:t>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r>
      <w:r>
        <w:rPr>
          <w:rFonts w:ascii="Trebuchet MS" w:eastAsia="Times New Roman" w:hAnsi="Trebuchet MS" w:cs="Times New Roman"/>
          <w:b/>
          <w:sz w:val="20"/>
          <w:szCs w:val="24"/>
        </w:rPr>
        <w:tab/>
        <w:t>Global Softech Solutions</w:t>
      </w: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r>
      <w:r>
        <w:rPr>
          <w:rFonts w:ascii="Trebuchet MS" w:eastAsia="Times New Roman" w:hAnsi="Trebuchet MS" w:cs="Times New Roman"/>
          <w:sz w:val="20"/>
          <w:szCs w:val="24"/>
        </w:rPr>
        <w:softHyphen/>
        <w:t>_____________________________</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_____________________________</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MM Jeena</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sidR="00F433FF">
        <w:rPr>
          <w:rFonts w:ascii="Trebuchet MS" w:eastAsia="Times New Roman" w:hAnsi="Trebuchet MS" w:cs="Times New Roman"/>
          <w:sz w:val="20"/>
          <w:szCs w:val="24"/>
        </w:rPr>
        <w:t>Santosh Choubey</w:t>
      </w:r>
    </w:p>
    <w:p w:rsidR="0044190D" w:rsidRDefault="0044190D" w:rsidP="0044190D">
      <w:pPr>
        <w:spacing w:after="0" w:line="240" w:lineRule="auto"/>
        <w:ind w:left="0" w:firstLine="0"/>
        <w:rPr>
          <w:rFonts w:ascii="Trebuchet MS" w:eastAsia="Times New Roman" w:hAnsi="Trebuchet MS" w:cs="Times New Roman"/>
          <w:sz w:val="20"/>
          <w:szCs w:val="24"/>
        </w:rPr>
      </w:pPr>
      <w:r>
        <w:rPr>
          <w:rFonts w:ascii="Trebuchet MS" w:eastAsia="Times New Roman" w:hAnsi="Trebuchet MS" w:cs="Times New Roman"/>
          <w:sz w:val="20"/>
          <w:szCs w:val="24"/>
        </w:rPr>
        <w:t>Director</w:t>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r>
      <w:r>
        <w:rPr>
          <w:rFonts w:ascii="Trebuchet MS" w:eastAsia="Times New Roman" w:hAnsi="Trebuchet MS" w:cs="Times New Roman"/>
          <w:sz w:val="20"/>
          <w:szCs w:val="24"/>
        </w:rPr>
        <w:tab/>
        <w:t>Director</w:t>
      </w:r>
    </w:p>
    <w:p w:rsidR="0044190D" w:rsidRDefault="0044190D" w:rsidP="00CD60FB">
      <w:pPr>
        <w:ind w:left="0" w:firstLine="0"/>
        <w:rPr>
          <w:rFonts w:ascii="Trebuchet MS" w:eastAsia="Times New Roman" w:hAnsi="Trebuchet MS" w:cs="Times New Roman"/>
          <w:sz w:val="20"/>
          <w:szCs w:val="24"/>
        </w:rPr>
      </w:pPr>
    </w:p>
    <w:sectPr w:rsidR="0044190D" w:rsidSect="001E33C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9A" w:rsidRDefault="002E5B9A" w:rsidP="00E3353D">
      <w:pPr>
        <w:spacing w:after="0" w:line="240" w:lineRule="auto"/>
      </w:pPr>
      <w:r>
        <w:separator/>
      </w:r>
    </w:p>
  </w:endnote>
  <w:endnote w:type="continuationSeparator" w:id="0">
    <w:p w:rsidR="002E5B9A" w:rsidRDefault="002E5B9A" w:rsidP="00E3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07" w:rsidRPr="00400918" w:rsidRDefault="004A5A07" w:rsidP="004A5A07">
    <w:pPr>
      <w:pStyle w:val="Footer"/>
      <w:jc w:val="center"/>
      <w:rPr>
        <w:rFonts w:ascii="Trebuchet MS" w:hAnsi="Trebuchet MS"/>
        <w:b/>
      </w:rPr>
    </w:pPr>
    <w:r w:rsidRPr="00400918">
      <w:rPr>
        <w:rFonts w:ascii="Trebuchet MS" w:hAnsi="Trebuchet MS"/>
        <w:b/>
        <w:sz w:val="20"/>
      </w:rPr>
      <w:t>CONFIDENTIAL</w:t>
    </w:r>
  </w:p>
  <w:p w:rsidR="001E33C5" w:rsidRDefault="001E33C5" w:rsidP="004A5A07">
    <w:pPr>
      <w:pStyle w:val="Footer"/>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9A" w:rsidRDefault="002E5B9A" w:rsidP="00E3353D">
      <w:pPr>
        <w:spacing w:after="0" w:line="240" w:lineRule="auto"/>
      </w:pPr>
      <w:r>
        <w:separator/>
      </w:r>
    </w:p>
  </w:footnote>
  <w:footnote w:type="continuationSeparator" w:id="0">
    <w:p w:rsidR="002E5B9A" w:rsidRDefault="002E5B9A" w:rsidP="00E3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C5" w:rsidRDefault="00E57705" w:rsidP="001E33C5">
    <w:pPr>
      <w:pStyle w:val="Header"/>
      <w:jc w:val="right"/>
    </w:pPr>
    <w:r>
      <w:t>Sensational Signs</w:t>
    </w:r>
    <w:r w:rsidR="004A5A07">
      <w:t xml:space="preserve"> Prospect Lead </w:t>
    </w:r>
    <w:r w:rsidR="00F03057">
      <w:t xml:space="preserve">Provider Fee </w:t>
    </w:r>
    <w:r w:rsidR="004A5A07">
      <w:t>Agreement</w:t>
    </w:r>
  </w:p>
  <w:p w:rsidR="004A5A07" w:rsidRDefault="004A5A07" w:rsidP="001E33C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DC2"/>
    <w:multiLevelType w:val="hybridMultilevel"/>
    <w:tmpl w:val="728E5626"/>
    <w:lvl w:ilvl="0" w:tplc="58504770">
      <w:start w:val="1"/>
      <w:numFmt w:val="lowerLetter"/>
      <w:lvlText w:val="%1."/>
      <w:lvlJc w:val="left"/>
      <w:pPr>
        <w:ind w:left="1211" w:hanging="360"/>
      </w:pPr>
      <w:rPr>
        <w:rFonts w:hint="default"/>
        <w:b/>
      </w:rPr>
    </w:lvl>
    <w:lvl w:ilvl="1" w:tplc="76B45E8E">
      <w:start w:val="1"/>
      <w:numFmt w:val="lowerLetter"/>
      <w:lvlText w:val="%2."/>
      <w:lvlJc w:val="left"/>
      <w:pPr>
        <w:ind w:left="1785" w:hanging="360"/>
      </w:pPr>
      <w:rPr>
        <w:rFonts w:hint="default"/>
        <w:b/>
      </w:rPr>
    </w:lvl>
    <w:lvl w:ilvl="2" w:tplc="0407001B">
      <w:start w:val="1"/>
      <w:numFmt w:val="lowerRoman"/>
      <w:lvlText w:val="%3."/>
      <w:lvlJc w:val="right"/>
      <w:pPr>
        <w:ind w:left="2505" w:hanging="180"/>
      </w:pPr>
    </w:lvl>
    <w:lvl w:ilvl="3" w:tplc="54046E9E">
      <w:start w:val="1"/>
      <w:numFmt w:val="lowerRoman"/>
      <w:lvlText w:val="(%4)"/>
      <w:lvlJc w:val="left"/>
      <w:pPr>
        <w:ind w:left="3585" w:hanging="720"/>
      </w:pPr>
      <w:rPr>
        <w:rFonts w:hint="default"/>
      </w:rPr>
    </w:lvl>
    <w:lvl w:ilvl="4" w:tplc="04070019">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58576DC"/>
    <w:multiLevelType w:val="multilevel"/>
    <w:tmpl w:val="AEE4DD6E"/>
    <w:lvl w:ilvl="0">
      <w:start w:val="1"/>
      <w:numFmt w:val="decimal"/>
      <w:lvlText w:val="%1"/>
      <w:lvlJc w:val="left"/>
      <w:pPr>
        <w:tabs>
          <w:tab w:val="num" w:pos="705"/>
        </w:tabs>
        <w:ind w:left="705" w:hanging="705"/>
      </w:pPr>
      <w:rPr>
        <w:rFonts w:ascii="Trebuchet MS" w:hAnsi="Trebuchet MS" w:hint="default"/>
        <w:b/>
        <w:i w:val="0"/>
        <w:sz w:val="20"/>
        <w:szCs w:val="20"/>
      </w:rPr>
    </w:lvl>
    <w:lvl w:ilvl="1">
      <w:start w:val="2"/>
      <w:numFmt w:val="decimal"/>
      <w:lvlText w:val="%1.%2"/>
      <w:lvlJc w:val="left"/>
      <w:pPr>
        <w:tabs>
          <w:tab w:val="num" w:pos="705"/>
        </w:tabs>
        <w:ind w:left="705" w:hanging="705"/>
      </w:pPr>
      <w:rPr>
        <w:rFonts w:ascii="Verdana" w:hAnsi="Verdana" w:hint="default"/>
        <w:b/>
        <w:i w:val="0"/>
        <w:sz w:val="20"/>
      </w:rPr>
    </w:lvl>
    <w:lvl w:ilvl="2">
      <w:start w:val="1"/>
      <w:numFmt w:val="decimal"/>
      <w:lvlText w:val="%1.%2.%3"/>
      <w:lvlJc w:val="left"/>
      <w:pPr>
        <w:tabs>
          <w:tab w:val="num" w:pos="705"/>
        </w:tabs>
        <w:ind w:left="705" w:hanging="705"/>
      </w:pPr>
      <w:rPr>
        <w:rFonts w:ascii="Verdana" w:hAnsi="Verdana" w:hint="default"/>
        <w:b/>
        <w:i w:val="0"/>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FAA2928"/>
    <w:multiLevelType w:val="hybridMultilevel"/>
    <w:tmpl w:val="62F026FE"/>
    <w:lvl w:ilvl="0" w:tplc="3FBED100">
      <w:start w:val="1"/>
      <w:numFmt w:val="lowerLetter"/>
      <w:lvlText w:val="%1."/>
      <w:lvlJc w:val="left"/>
      <w:pPr>
        <w:ind w:left="2912" w:hanging="360"/>
      </w:pPr>
      <w:rPr>
        <w:b/>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1EA71A4"/>
    <w:multiLevelType w:val="hybridMultilevel"/>
    <w:tmpl w:val="C4FCA49C"/>
    <w:lvl w:ilvl="0" w:tplc="1C09000F">
      <w:start w:val="1"/>
      <w:numFmt w:val="decimal"/>
      <w:lvlText w:val="%1."/>
      <w:lvlJc w:val="left"/>
      <w:pPr>
        <w:ind w:left="1485" w:hanging="360"/>
      </w:pPr>
      <w:rPr>
        <w:rFont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4" w15:restartNumberingAfterBreak="0">
    <w:nsid w:val="22961FE2"/>
    <w:multiLevelType w:val="hybridMultilevel"/>
    <w:tmpl w:val="C272067E"/>
    <w:lvl w:ilvl="0" w:tplc="EB12CB34">
      <w:start w:val="1"/>
      <w:numFmt w:val="lowerLetter"/>
      <w:lvlText w:val="%1."/>
      <w:lvlJc w:val="left"/>
      <w:pPr>
        <w:ind w:left="1068" w:hanging="360"/>
      </w:pPr>
      <w:rPr>
        <w:rFonts w:hint="default"/>
        <w:b/>
      </w:rPr>
    </w:lvl>
    <w:lvl w:ilvl="1" w:tplc="9F109BC0">
      <w:start w:val="27"/>
      <w:numFmt w:val="lowerLetter"/>
      <w:lvlText w:val="%2."/>
      <w:lvlJc w:val="left"/>
      <w:pPr>
        <w:ind w:left="1642" w:hanging="360"/>
      </w:pPr>
      <w:rPr>
        <w:rFonts w:hint="default"/>
        <w:b w:val="0"/>
      </w:rPr>
    </w:lvl>
    <w:lvl w:ilvl="2" w:tplc="0407001B">
      <w:start w:val="1"/>
      <w:numFmt w:val="lowerRoman"/>
      <w:lvlText w:val="%3."/>
      <w:lvlJc w:val="right"/>
      <w:pPr>
        <w:ind w:left="2362" w:hanging="180"/>
      </w:pPr>
    </w:lvl>
    <w:lvl w:ilvl="3" w:tplc="0407000F" w:tentative="1">
      <w:start w:val="1"/>
      <w:numFmt w:val="decimal"/>
      <w:lvlText w:val="%4."/>
      <w:lvlJc w:val="left"/>
      <w:pPr>
        <w:ind w:left="3082" w:hanging="360"/>
      </w:pPr>
    </w:lvl>
    <w:lvl w:ilvl="4" w:tplc="04070019" w:tentative="1">
      <w:start w:val="1"/>
      <w:numFmt w:val="lowerLetter"/>
      <w:lvlText w:val="%5."/>
      <w:lvlJc w:val="left"/>
      <w:pPr>
        <w:ind w:left="3802" w:hanging="360"/>
      </w:pPr>
    </w:lvl>
    <w:lvl w:ilvl="5" w:tplc="0407001B" w:tentative="1">
      <w:start w:val="1"/>
      <w:numFmt w:val="lowerRoman"/>
      <w:lvlText w:val="%6."/>
      <w:lvlJc w:val="right"/>
      <w:pPr>
        <w:ind w:left="4522" w:hanging="180"/>
      </w:pPr>
    </w:lvl>
    <w:lvl w:ilvl="6" w:tplc="0407000F" w:tentative="1">
      <w:start w:val="1"/>
      <w:numFmt w:val="decimal"/>
      <w:lvlText w:val="%7."/>
      <w:lvlJc w:val="left"/>
      <w:pPr>
        <w:ind w:left="5242" w:hanging="360"/>
      </w:pPr>
    </w:lvl>
    <w:lvl w:ilvl="7" w:tplc="04070019" w:tentative="1">
      <w:start w:val="1"/>
      <w:numFmt w:val="lowerLetter"/>
      <w:lvlText w:val="%8."/>
      <w:lvlJc w:val="left"/>
      <w:pPr>
        <w:ind w:left="5962" w:hanging="360"/>
      </w:pPr>
    </w:lvl>
    <w:lvl w:ilvl="8" w:tplc="0407001B" w:tentative="1">
      <w:start w:val="1"/>
      <w:numFmt w:val="lowerRoman"/>
      <w:lvlText w:val="%9."/>
      <w:lvlJc w:val="right"/>
      <w:pPr>
        <w:ind w:left="6682" w:hanging="180"/>
      </w:pPr>
    </w:lvl>
  </w:abstractNum>
  <w:abstractNum w:abstractNumId="5" w15:restartNumberingAfterBreak="0">
    <w:nsid w:val="320D5D53"/>
    <w:multiLevelType w:val="hybridMultilevel"/>
    <w:tmpl w:val="1338AEDC"/>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6" w15:restartNumberingAfterBreak="0">
    <w:nsid w:val="3EFC1CB2"/>
    <w:multiLevelType w:val="hybridMultilevel"/>
    <w:tmpl w:val="25186C76"/>
    <w:lvl w:ilvl="0" w:tplc="04090019">
      <w:start w:val="1"/>
      <w:numFmt w:val="low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3FD646D3"/>
    <w:multiLevelType w:val="hybridMultilevel"/>
    <w:tmpl w:val="B32C388C"/>
    <w:lvl w:ilvl="0" w:tplc="A9AA86C2">
      <w:start w:val="1"/>
      <w:numFmt w:val="bullet"/>
      <w:lvlText w:val="o"/>
      <w:lvlJc w:val="left"/>
      <w:pPr>
        <w:tabs>
          <w:tab w:val="num" w:pos="1134"/>
        </w:tabs>
        <w:ind w:left="1134" w:hanging="283"/>
      </w:pPr>
      <w:rPr>
        <w:rFonts w:ascii="Courier New" w:hAnsi="Courier New"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36E23B7"/>
    <w:multiLevelType w:val="hybridMultilevel"/>
    <w:tmpl w:val="B16C2EB4"/>
    <w:lvl w:ilvl="0" w:tplc="04090017">
      <w:start w:val="1"/>
      <w:numFmt w:val="low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48EB1251"/>
    <w:multiLevelType w:val="hybridMultilevel"/>
    <w:tmpl w:val="337A22B2"/>
    <w:lvl w:ilvl="0" w:tplc="0409000F">
      <w:start w:val="1"/>
      <w:numFmt w:val="decimal"/>
      <w:lvlText w:val="%1."/>
      <w:lvlJc w:val="left"/>
      <w:pPr>
        <w:ind w:left="1170" w:hanging="405"/>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49BC72E2"/>
    <w:multiLevelType w:val="hybridMultilevel"/>
    <w:tmpl w:val="18E449A4"/>
    <w:lvl w:ilvl="0" w:tplc="A992BF1C">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1" w15:restartNumberingAfterBreak="0">
    <w:nsid w:val="5DB355A6"/>
    <w:multiLevelType w:val="hybridMultilevel"/>
    <w:tmpl w:val="D756BEC4"/>
    <w:lvl w:ilvl="0" w:tplc="83B2B510">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15:restartNumberingAfterBreak="0">
    <w:nsid w:val="5FF51209"/>
    <w:multiLevelType w:val="hybridMultilevel"/>
    <w:tmpl w:val="505EA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653567"/>
    <w:multiLevelType w:val="multilevel"/>
    <w:tmpl w:val="F3583E68"/>
    <w:lvl w:ilvl="0">
      <w:start w:val="1"/>
      <w:numFmt w:val="decimal"/>
      <w:lvlText w:val="%1."/>
      <w:lvlJc w:val="left"/>
      <w:pPr>
        <w:ind w:left="1847" w:hanging="570"/>
      </w:pPr>
      <w:rPr>
        <w:rFonts w:hint="default"/>
        <w:u w:val="none"/>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6A8073B"/>
    <w:multiLevelType w:val="hybridMultilevel"/>
    <w:tmpl w:val="11287602"/>
    <w:lvl w:ilvl="0" w:tplc="1A1869C6">
      <w:start w:val="1"/>
      <w:numFmt w:val="lowerLetter"/>
      <w:lvlText w:val="%1."/>
      <w:lvlJc w:val="left"/>
      <w:pPr>
        <w:ind w:left="252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15:restartNumberingAfterBreak="0">
    <w:nsid w:val="6F3041DB"/>
    <w:multiLevelType w:val="hybridMultilevel"/>
    <w:tmpl w:val="92F40888"/>
    <w:lvl w:ilvl="0" w:tplc="40DA4ABA">
      <w:start w:val="1"/>
      <w:numFmt w:val="decimal"/>
      <w:lvlText w:val="%1."/>
      <w:lvlJc w:val="left"/>
      <w:pPr>
        <w:ind w:left="765" w:hanging="405"/>
      </w:pPr>
      <w:rPr>
        <w:rFonts w:hint="default"/>
      </w:rPr>
    </w:lvl>
    <w:lvl w:ilvl="1" w:tplc="37B4589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26F6A"/>
    <w:multiLevelType w:val="hybridMultilevel"/>
    <w:tmpl w:val="E6A4D1D6"/>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7" w15:restartNumberingAfterBreak="0">
    <w:nsid w:val="71A2336A"/>
    <w:multiLevelType w:val="hybridMultilevel"/>
    <w:tmpl w:val="3CDC144E"/>
    <w:lvl w:ilvl="0" w:tplc="1C090017">
      <w:start w:val="1"/>
      <w:numFmt w:val="lowerLetter"/>
      <w:lvlText w:val="%1)"/>
      <w:lvlJc w:val="left"/>
      <w:pPr>
        <w:ind w:left="1485" w:hanging="360"/>
      </w:pPr>
      <w:rPr>
        <w:rFont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18" w15:restartNumberingAfterBreak="0">
    <w:nsid w:val="73F54306"/>
    <w:multiLevelType w:val="hybridMultilevel"/>
    <w:tmpl w:val="E0B4D728"/>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9" w15:restartNumberingAfterBreak="0">
    <w:nsid w:val="76C07430"/>
    <w:multiLevelType w:val="hybridMultilevel"/>
    <w:tmpl w:val="239428B6"/>
    <w:lvl w:ilvl="0" w:tplc="384AC9A2">
      <w:start w:val="1"/>
      <w:numFmt w:val="lowerLetter"/>
      <w:lvlText w:val="%1."/>
      <w:lvlJc w:val="left"/>
      <w:pPr>
        <w:ind w:left="1065" w:hanging="360"/>
      </w:pPr>
      <w:rPr>
        <w:rFonts w:hint="default"/>
        <w:b/>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77A707BE"/>
    <w:multiLevelType w:val="hybridMultilevel"/>
    <w:tmpl w:val="63345186"/>
    <w:lvl w:ilvl="0" w:tplc="1A1869C6">
      <w:start w:val="1"/>
      <w:numFmt w:val="lowerLetter"/>
      <w:lvlText w:val="%1."/>
      <w:lvlJc w:val="left"/>
      <w:pPr>
        <w:ind w:left="148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1" w15:restartNumberingAfterBreak="0">
    <w:nsid w:val="7BE67BD9"/>
    <w:multiLevelType w:val="hybridMultilevel"/>
    <w:tmpl w:val="F52AD042"/>
    <w:lvl w:ilvl="0" w:tplc="106C71A6">
      <w:start w:val="1"/>
      <w:numFmt w:val="lowerLetter"/>
      <w:lvlText w:val="%1."/>
      <w:lvlJc w:val="left"/>
      <w:pPr>
        <w:ind w:left="1065" w:hanging="360"/>
      </w:pPr>
      <w:rPr>
        <w:b/>
        <w:sz w:val="14"/>
        <w:szCs w:val="14"/>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15"/>
  </w:num>
  <w:num w:numId="2">
    <w:abstractNumId w:val="9"/>
  </w:num>
  <w:num w:numId="3">
    <w:abstractNumId w:val="12"/>
  </w:num>
  <w:num w:numId="4">
    <w:abstractNumId w:val="8"/>
  </w:num>
  <w:num w:numId="5">
    <w:abstractNumId w:val="6"/>
  </w:num>
  <w:num w:numId="6">
    <w:abstractNumId w:val="13"/>
  </w:num>
  <w:num w:numId="7">
    <w:abstractNumId w:val="10"/>
  </w:num>
  <w:num w:numId="8">
    <w:abstractNumId w:val="19"/>
  </w:num>
  <w:num w:numId="9">
    <w:abstractNumId w:val="1"/>
  </w:num>
  <w:num w:numId="10">
    <w:abstractNumId w:val="0"/>
  </w:num>
  <w:num w:numId="11">
    <w:abstractNumId w:val="2"/>
  </w:num>
  <w:num w:numId="12">
    <w:abstractNumId w:val="4"/>
  </w:num>
  <w:num w:numId="13">
    <w:abstractNumId w:val="21"/>
  </w:num>
  <w:num w:numId="14">
    <w:abstractNumId w:val="11"/>
  </w:num>
  <w:num w:numId="15">
    <w:abstractNumId w:val="5"/>
  </w:num>
  <w:num w:numId="16">
    <w:abstractNumId w:val="3"/>
  </w:num>
  <w:num w:numId="17">
    <w:abstractNumId w:val="17"/>
  </w:num>
  <w:num w:numId="18">
    <w:abstractNumId w:val="18"/>
  </w:num>
  <w:num w:numId="19">
    <w:abstractNumId w:val="16"/>
  </w:num>
  <w:num w:numId="20">
    <w:abstractNumId w:val="7"/>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E8"/>
    <w:rsid w:val="000040C5"/>
    <w:rsid w:val="000366B0"/>
    <w:rsid w:val="00075213"/>
    <w:rsid w:val="000C1205"/>
    <w:rsid w:val="000C37E7"/>
    <w:rsid w:val="000D364D"/>
    <w:rsid w:val="00100288"/>
    <w:rsid w:val="0010417B"/>
    <w:rsid w:val="00107692"/>
    <w:rsid w:val="00120D9C"/>
    <w:rsid w:val="0016189F"/>
    <w:rsid w:val="001C51B4"/>
    <w:rsid w:val="001E33C5"/>
    <w:rsid w:val="00230560"/>
    <w:rsid w:val="00247DDF"/>
    <w:rsid w:val="00251818"/>
    <w:rsid w:val="002B1ED6"/>
    <w:rsid w:val="002E5B9A"/>
    <w:rsid w:val="00303172"/>
    <w:rsid w:val="003177A8"/>
    <w:rsid w:val="00402FE7"/>
    <w:rsid w:val="0044190D"/>
    <w:rsid w:val="00442402"/>
    <w:rsid w:val="004A5A07"/>
    <w:rsid w:val="005570D7"/>
    <w:rsid w:val="00586B2F"/>
    <w:rsid w:val="00587447"/>
    <w:rsid w:val="00596E7C"/>
    <w:rsid w:val="00606B60"/>
    <w:rsid w:val="00647231"/>
    <w:rsid w:val="006A52CD"/>
    <w:rsid w:val="007079FC"/>
    <w:rsid w:val="00721DFA"/>
    <w:rsid w:val="00725534"/>
    <w:rsid w:val="0078784A"/>
    <w:rsid w:val="007C4743"/>
    <w:rsid w:val="007E4A79"/>
    <w:rsid w:val="00822448"/>
    <w:rsid w:val="00824E10"/>
    <w:rsid w:val="00854276"/>
    <w:rsid w:val="00880318"/>
    <w:rsid w:val="008B59CE"/>
    <w:rsid w:val="00930897"/>
    <w:rsid w:val="00930C0C"/>
    <w:rsid w:val="009361E9"/>
    <w:rsid w:val="00960949"/>
    <w:rsid w:val="00981588"/>
    <w:rsid w:val="009C1A7F"/>
    <w:rsid w:val="009C606D"/>
    <w:rsid w:val="00A0372F"/>
    <w:rsid w:val="00A07FE8"/>
    <w:rsid w:val="00A37B19"/>
    <w:rsid w:val="00A86DDF"/>
    <w:rsid w:val="00A93005"/>
    <w:rsid w:val="00AC68C3"/>
    <w:rsid w:val="00B31435"/>
    <w:rsid w:val="00B36B79"/>
    <w:rsid w:val="00B44040"/>
    <w:rsid w:val="00B6658D"/>
    <w:rsid w:val="00B77C07"/>
    <w:rsid w:val="00C20721"/>
    <w:rsid w:val="00C35E18"/>
    <w:rsid w:val="00C42937"/>
    <w:rsid w:val="00C84064"/>
    <w:rsid w:val="00CB3424"/>
    <w:rsid w:val="00CD180D"/>
    <w:rsid w:val="00CD60FB"/>
    <w:rsid w:val="00D05AAB"/>
    <w:rsid w:val="00D93EF3"/>
    <w:rsid w:val="00DD5B9A"/>
    <w:rsid w:val="00DE2077"/>
    <w:rsid w:val="00E21DD6"/>
    <w:rsid w:val="00E3353D"/>
    <w:rsid w:val="00E57705"/>
    <w:rsid w:val="00E6221E"/>
    <w:rsid w:val="00E83FF2"/>
    <w:rsid w:val="00EA761E"/>
    <w:rsid w:val="00EC0BBB"/>
    <w:rsid w:val="00EE7AEE"/>
    <w:rsid w:val="00F03057"/>
    <w:rsid w:val="00F11EAC"/>
    <w:rsid w:val="00F433FF"/>
    <w:rsid w:val="00F74123"/>
    <w:rsid w:val="00F74ADB"/>
    <w:rsid w:val="00F87628"/>
    <w:rsid w:val="00F87CAF"/>
    <w:rsid w:val="00F961FC"/>
    <w:rsid w:val="00FF375A"/>
    <w:rsid w:val="00FF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5BE11-9A78-469E-AEFE-727FD989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tLeast"/>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7B"/>
  </w:style>
  <w:style w:type="paragraph" w:styleId="Heading2">
    <w:name w:val="heading 2"/>
    <w:basedOn w:val="Normal"/>
    <w:link w:val="Heading2Char"/>
    <w:uiPriority w:val="9"/>
    <w:qFormat/>
    <w:rsid w:val="00A07FE8"/>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F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7FE8"/>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3D"/>
  </w:style>
  <w:style w:type="paragraph" w:styleId="Footer">
    <w:name w:val="footer"/>
    <w:basedOn w:val="Normal"/>
    <w:link w:val="FooterChar"/>
    <w:unhideWhenUsed/>
    <w:rsid w:val="00E3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53D"/>
  </w:style>
  <w:style w:type="paragraph" w:styleId="ListParagraph">
    <w:name w:val="List Paragraph"/>
    <w:basedOn w:val="Normal"/>
    <w:uiPriority w:val="34"/>
    <w:qFormat/>
    <w:rsid w:val="00C42937"/>
    <w:pPr>
      <w:contextualSpacing/>
    </w:pPr>
  </w:style>
  <w:style w:type="table" w:styleId="TableGrid">
    <w:name w:val="Table Grid"/>
    <w:basedOn w:val="TableNormal"/>
    <w:uiPriority w:val="59"/>
    <w:rsid w:val="004A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2"/>
    <w:basedOn w:val="Heading2"/>
    <w:next w:val="Normal"/>
    <w:link w:val="level2Char1"/>
    <w:rsid w:val="00DD5B9A"/>
    <w:pPr>
      <w:tabs>
        <w:tab w:val="num" w:pos="851"/>
        <w:tab w:val="left" w:pos="4253"/>
        <w:tab w:val="left" w:leader="underscore" w:pos="8222"/>
      </w:tabs>
      <w:spacing w:before="240" w:beforeAutospacing="0" w:after="0" w:afterAutospacing="0" w:line="360" w:lineRule="auto"/>
      <w:ind w:left="851" w:hanging="851"/>
      <w:jc w:val="both"/>
    </w:pPr>
    <w:rPr>
      <w:rFonts w:ascii="Arial" w:hAnsi="Arial"/>
      <w:b w:val="0"/>
      <w:bCs w:val="0"/>
      <w:sz w:val="24"/>
      <w:szCs w:val="20"/>
      <w:lang w:val="en-ZA"/>
    </w:rPr>
  </w:style>
  <w:style w:type="character" w:customStyle="1" w:styleId="level2Char1">
    <w:name w:val="level2 Char1"/>
    <w:basedOn w:val="DefaultParagraphFont"/>
    <w:link w:val="level2"/>
    <w:rsid w:val="00DD5B9A"/>
    <w:rPr>
      <w:rFonts w:ascii="Arial" w:eastAsia="Times New Roman" w:hAnsi="Arial" w:cs="Times New Roman"/>
      <w:sz w:val="24"/>
      <w:szCs w:val="20"/>
      <w:lang w:val="en-ZA"/>
    </w:rPr>
  </w:style>
  <w:style w:type="paragraph" w:customStyle="1" w:styleId="BodyText31">
    <w:name w:val="Body Text 31"/>
    <w:basedOn w:val="Normal"/>
    <w:rsid w:val="002B1ED6"/>
    <w:pPr>
      <w:spacing w:after="0" w:line="240" w:lineRule="auto"/>
      <w:ind w:left="0" w:firstLine="0"/>
      <w:jc w:val="both"/>
    </w:pPr>
    <w:rPr>
      <w:rFonts w:ascii="Arial" w:eastAsia="Times New Roman" w:hAnsi="Arial" w:cs="Times New Roman"/>
      <w:sz w:val="20"/>
      <w:szCs w:val="20"/>
      <w:lang w:val="de-DE" w:eastAsia="de-DE"/>
    </w:rPr>
  </w:style>
  <w:style w:type="paragraph" w:styleId="BodyText">
    <w:name w:val="Body Text"/>
    <w:basedOn w:val="Normal"/>
    <w:link w:val="BodyTextChar"/>
    <w:rsid w:val="002B1ED6"/>
    <w:pPr>
      <w:tabs>
        <w:tab w:val="num" w:pos="567"/>
      </w:tabs>
      <w:spacing w:after="0" w:line="240" w:lineRule="auto"/>
      <w:ind w:left="0" w:firstLine="0"/>
      <w:jc w:val="both"/>
    </w:pPr>
    <w:rPr>
      <w:rFonts w:ascii="Arial" w:eastAsia="Times New Roman" w:hAnsi="Arial" w:cs="Times New Roman"/>
      <w:color w:val="000000"/>
      <w:szCs w:val="20"/>
      <w:lang w:val="de-DE" w:eastAsia="de-DE"/>
    </w:rPr>
  </w:style>
  <w:style w:type="character" w:customStyle="1" w:styleId="BodyTextChar">
    <w:name w:val="Body Text Char"/>
    <w:basedOn w:val="DefaultParagraphFont"/>
    <w:link w:val="BodyText"/>
    <w:rsid w:val="002B1ED6"/>
    <w:rPr>
      <w:rFonts w:ascii="Arial" w:eastAsia="Times New Roman" w:hAnsi="Arial" w:cs="Times New Roman"/>
      <w:color w:val="000000"/>
      <w:szCs w:val="20"/>
      <w:lang w:val="de-DE" w:eastAsia="de-DE"/>
    </w:rPr>
  </w:style>
  <w:style w:type="paragraph" w:styleId="BodyText3">
    <w:name w:val="Body Text 3"/>
    <w:basedOn w:val="Normal"/>
    <w:link w:val="BodyText3Char"/>
    <w:uiPriority w:val="99"/>
    <w:semiHidden/>
    <w:unhideWhenUsed/>
    <w:rsid w:val="00F87CAF"/>
    <w:pPr>
      <w:spacing w:after="120"/>
    </w:pPr>
    <w:rPr>
      <w:sz w:val="16"/>
      <w:szCs w:val="16"/>
    </w:rPr>
  </w:style>
  <w:style w:type="character" w:customStyle="1" w:styleId="BodyText3Char">
    <w:name w:val="Body Text 3 Char"/>
    <w:basedOn w:val="DefaultParagraphFont"/>
    <w:link w:val="BodyText3"/>
    <w:uiPriority w:val="99"/>
    <w:semiHidden/>
    <w:rsid w:val="00F87CAF"/>
    <w:rPr>
      <w:sz w:val="16"/>
      <w:szCs w:val="16"/>
    </w:rPr>
  </w:style>
  <w:style w:type="paragraph" w:styleId="BodyText2">
    <w:name w:val="Body Text 2"/>
    <w:basedOn w:val="Normal"/>
    <w:link w:val="BodyText2Char"/>
    <w:uiPriority w:val="99"/>
    <w:semiHidden/>
    <w:unhideWhenUsed/>
    <w:rsid w:val="00F87CAF"/>
    <w:pPr>
      <w:spacing w:after="120" w:line="480" w:lineRule="auto"/>
    </w:pPr>
  </w:style>
  <w:style w:type="character" w:customStyle="1" w:styleId="BodyText2Char">
    <w:name w:val="Body Text 2 Char"/>
    <w:basedOn w:val="DefaultParagraphFont"/>
    <w:link w:val="BodyText2"/>
    <w:uiPriority w:val="99"/>
    <w:semiHidden/>
    <w:rsid w:val="00F87CAF"/>
  </w:style>
  <w:style w:type="paragraph" w:styleId="BalloonText">
    <w:name w:val="Balloon Text"/>
    <w:basedOn w:val="Normal"/>
    <w:link w:val="BalloonTextChar"/>
    <w:uiPriority w:val="99"/>
    <w:semiHidden/>
    <w:unhideWhenUsed/>
    <w:rsid w:val="00E57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2510-894F-4165-BE6D-3B7D0289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Software AG</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Riaaz Jeena</dc:creator>
  <cp:lastModifiedBy>Susan Comrie</cp:lastModifiedBy>
  <cp:revision>2</cp:revision>
  <dcterms:created xsi:type="dcterms:W3CDTF">2017-07-24T13:11:00Z</dcterms:created>
  <dcterms:modified xsi:type="dcterms:W3CDTF">2017-07-24T13:11:00Z</dcterms:modified>
</cp:coreProperties>
</file>